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FF" w:rsidRPr="009468DD" w:rsidRDefault="00A12EFF" w:rsidP="00A12EFF">
      <w:pPr>
        <w:jc w:val="center"/>
        <w:rPr>
          <w:b/>
          <w:color w:val="215868" w:themeColor="accent5" w:themeShade="80"/>
          <w:sz w:val="32"/>
          <w:szCs w:val="32"/>
          <w:lang w:val="en-US"/>
        </w:rPr>
      </w:pPr>
      <w:r w:rsidRPr="009468DD">
        <w:rPr>
          <w:b/>
          <w:color w:val="215868" w:themeColor="accent5" w:themeShade="80"/>
          <w:sz w:val="32"/>
          <w:szCs w:val="32"/>
        </w:rPr>
        <w:t>КРИТЕРИИ ОЦЕНКИ ТЕСТОВЫХ ЗАДАНИЙ</w:t>
      </w:r>
    </w:p>
    <w:p w:rsidR="00013AFF" w:rsidRPr="009468DD" w:rsidRDefault="00A12EFF" w:rsidP="00A12EFF">
      <w:pPr>
        <w:jc w:val="center"/>
        <w:rPr>
          <w:b/>
          <w:color w:val="31849B" w:themeColor="accent5" w:themeShade="BF"/>
          <w:sz w:val="32"/>
          <w:szCs w:val="32"/>
        </w:rPr>
      </w:pPr>
      <w:r w:rsidRPr="009468DD">
        <w:rPr>
          <w:b/>
          <w:color w:val="31849B" w:themeColor="accent5" w:themeShade="BF"/>
          <w:sz w:val="32"/>
          <w:szCs w:val="32"/>
        </w:rPr>
        <w:t>с помощью коэффициента усвоения</w:t>
      </w:r>
      <w:proofErr w:type="gramStart"/>
      <w:r w:rsidRPr="009468DD">
        <w:rPr>
          <w:b/>
          <w:color w:val="31849B" w:themeColor="accent5" w:themeShade="BF"/>
          <w:sz w:val="32"/>
          <w:szCs w:val="32"/>
        </w:rPr>
        <w:t xml:space="preserve"> К</w:t>
      </w:r>
      <w:proofErr w:type="gramEnd"/>
    </w:p>
    <w:p w:rsidR="00A12EFF" w:rsidRPr="009468DD" w:rsidRDefault="00A12EFF" w:rsidP="00A12EFF">
      <w:pPr>
        <w:jc w:val="center"/>
        <w:rPr>
          <w:b/>
          <w:color w:val="7030A0"/>
          <w:sz w:val="32"/>
          <w:szCs w:val="32"/>
        </w:rPr>
      </w:pPr>
    </w:p>
    <w:p w:rsidR="00A12EFF" w:rsidRPr="009468DD" w:rsidRDefault="00A12EFF" w:rsidP="00A12EFF">
      <w:pPr>
        <w:jc w:val="both"/>
        <w:rPr>
          <w:b/>
          <w:color w:val="31849B" w:themeColor="accent5" w:themeShade="BF"/>
          <w:sz w:val="32"/>
          <w:szCs w:val="32"/>
        </w:rPr>
      </w:pPr>
      <w:r w:rsidRPr="009468DD">
        <w:rPr>
          <w:b/>
          <w:color w:val="31849B" w:themeColor="accent5" w:themeShade="BF"/>
          <w:sz w:val="32"/>
          <w:szCs w:val="32"/>
        </w:rPr>
        <w:t>К = А:Р,            где</w:t>
      </w:r>
      <w:proofErr w:type="gramStart"/>
      <w:r w:rsidRPr="009468DD">
        <w:rPr>
          <w:b/>
          <w:color w:val="31849B" w:themeColor="accent5" w:themeShade="BF"/>
          <w:sz w:val="32"/>
          <w:szCs w:val="32"/>
        </w:rPr>
        <w:t xml:space="preserve">    А</w:t>
      </w:r>
      <w:proofErr w:type="gramEnd"/>
      <w:r w:rsidRPr="009468DD">
        <w:rPr>
          <w:b/>
          <w:color w:val="31849B" w:themeColor="accent5" w:themeShade="BF"/>
          <w:sz w:val="32"/>
          <w:szCs w:val="32"/>
        </w:rPr>
        <w:t xml:space="preserve"> – число правильных ответов в тесте</w:t>
      </w:r>
    </w:p>
    <w:p w:rsidR="00A12EFF" w:rsidRPr="009468DD" w:rsidRDefault="00A12EFF" w:rsidP="00A12EFF">
      <w:pPr>
        <w:jc w:val="both"/>
        <w:rPr>
          <w:b/>
          <w:color w:val="31849B" w:themeColor="accent5" w:themeShade="BF"/>
          <w:sz w:val="32"/>
          <w:szCs w:val="32"/>
        </w:rPr>
      </w:pPr>
      <w:r w:rsidRPr="009468DD">
        <w:rPr>
          <w:b/>
          <w:color w:val="31849B" w:themeColor="accent5" w:themeShade="BF"/>
          <w:sz w:val="32"/>
          <w:szCs w:val="32"/>
        </w:rPr>
        <w:t xml:space="preserve">                                     </w:t>
      </w:r>
      <w:r w:rsidRPr="009468DD">
        <w:rPr>
          <w:b/>
          <w:color w:val="31849B" w:themeColor="accent5" w:themeShade="BF"/>
          <w:sz w:val="32"/>
          <w:szCs w:val="32"/>
          <w:lang w:val="en-US"/>
        </w:rPr>
        <w:t xml:space="preserve">Р – </w:t>
      </w:r>
      <w:proofErr w:type="spellStart"/>
      <w:proofErr w:type="gramStart"/>
      <w:r w:rsidRPr="009468DD">
        <w:rPr>
          <w:b/>
          <w:color w:val="31849B" w:themeColor="accent5" w:themeShade="BF"/>
          <w:sz w:val="32"/>
          <w:szCs w:val="32"/>
          <w:lang w:val="en-US"/>
        </w:rPr>
        <w:t>общее</w:t>
      </w:r>
      <w:proofErr w:type="spellEnd"/>
      <w:proofErr w:type="gramEnd"/>
      <w:r w:rsidRPr="009468DD">
        <w:rPr>
          <w:b/>
          <w:color w:val="31849B" w:themeColor="accent5" w:themeShade="BF"/>
          <w:sz w:val="32"/>
          <w:szCs w:val="32"/>
          <w:lang w:val="en-US"/>
        </w:rPr>
        <w:t xml:space="preserve"> </w:t>
      </w:r>
      <w:proofErr w:type="spellStart"/>
      <w:r w:rsidRPr="009468DD">
        <w:rPr>
          <w:b/>
          <w:color w:val="31849B" w:themeColor="accent5" w:themeShade="BF"/>
          <w:sz w:val="32"/>
          <w:szCs w:val="32"/>
          <w:lang w:val="en-US"/>
        </w:rPr>
        <w:t>число</w:t>
      </w:r>
      <w:proofErr w:type="spellEnd"/>
      <w:r w:rsidRPr="009468DD">
        <w:rPr>
          <w:b/>
          <w:color w:val="31849B" w:themeColor="accent5" w:themeShade="BF"/>
          <w:sz w:val="32"/>
          <w:szCs w:val="32"/>
          <w:lang w:val="en-US"/>
        </w:rPr>
        <w:t xml:space="preserve"> </w:t>
      </w:r>
      <w:proofErr w:type="spellStart"/>
      <w:r w:rsidRPr="009468DD">
        <w:rPr>
          <w:b/>
          <w:color w:val="31849B" w:themeColor="accent5" w:themeShade="BF"/>
          <w:sz w:val="32"/>
          <w:szCs w:val="32"/>
          <w:lang w:val="en-US"/>
        </w:rPr>
        <w:t>ответов</w:t>
      </w:r>
      <w:proofErr w:type="spellEnd"/>
    </w:p>
    <w:p w:rsidR="00A12EFF" w:rsidRPr="00A12EFF" w:rsidRDefault="00A12EFF" w:rsidP="00A12EFF">
      <w:pPr>
        <w:jc w:val="both"/>
        <w:rPr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2EFF" w:rsidTr="009468DD">
        <w:tc>
          <w:tcPr>
            <w:tcW w:w="4785" w:type="dxa"/>
            <w:shd w:val="clear" w:color="auto" w:fill="92CDDC" w:themeFill="accent5" w:themeFillTint="99"/>
          </w:tcPr>
          <w:p w:rsidR="00A12EFF" w:rsidRDefault="00A12EFF" w:rsidP="00A12EF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2EFF">
              <w:rPr>
                <w:b/>
                <w:color w:val="000000" w:themeColor="text1"/>
                <w:sz w:val="32"/>
                <w:szCs w:val="32"/>
              </w:rPr>
              <w:t>Коэффициент</w:t>
            </w:r>
            <w:proofErr w:type="gramStart"/>
            <w:r w:rsidRPr="00A12EFF">
              <w:rPr>
                <w:b/>
                <w:color w:val="000000" w:themeColor="text1"/>
                <w:sz w:val="32"/>
                <w:szCs w:val="32"/>
              </w:rPr>
              <w:t xml:space="preserve">  К</w:t>
            </w:r>
            <w:proofErr w:type="gramEnd"/>
          </w:p>
        </w:tc>
        <w:tc>
          <w:tcPr>
            <w:tcW w:w="4786" w:type="dxa"/>
            <w:shd w:val="clear" w:color="auto" w:fill="92CDDC" w:themeFill="accent5" w:themeFillTint="99"/>
          </w:tcPr>
          <w:p w:rsidR="00A12EFF" w:rsidRDefault="00A12EFF" w:rsidP="00A12EF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Оценка</w:t>
            </w:r>
          </w:p>
        </w:tc>
      </w:tr>
      <w:tr w:rsidR="00A12EFF" w:rsidTr="009468DD">
        <w:tc>
          <w:tcPr>
            <w:tcW w:w="4785" w:type="dxa"/>
            <w:shd w:val="clear" w:color="auto" w:fill="DAEEF3" w:themeFill="accent5" w:themeFillTint="33"/>
          </w:tcPr>
          <w:p w:rsidR="00A12EFF" w:rsidRDefault="00A12EFF" w:rsidP="00A12EF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2EFF">
              <w:rPr>
                <w:b/>
                <w:color w:val="000000" w:themeColor="text1"/>
                <w:sz w:val="32"/>
                <w:szCs w:val="32"/>
              </w:rPr>
              <w:t>0,9-1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A12EFF" w:rsidRPr="00A12EFF" w:rsidRDefault="00A12EFF" w:rsidP="00A12EF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2EFF">
              <w:rPr>
                <w:b/>
                <w:color w:val="000000" w:themeColor="text1"/>
                <w:sz w:val="32"/>
                <w:szCs w:val="32"/>
              </w:rPr>
              <w:t>«5»</w:t>
            </w:r>
          </w:p>
        </w:tc>
      </w:tr>
      <w:tr w:rsidR="00A12EFF" w:rsidTr="009468DD">
        <w:tc>
          <w:tcPr>
            <w:tcW w:w="4785" w:type="dxa"/>
            <w:shd w:val="clear" w:color="auto" w:fill="DAEEF3" w:themeFill="accent5" w:themeFillTint="33"/>
          </w:tcPr>
          <w:p w:rsidR="00A12EFF" w:rsidRDefault="00A12EFF" w:rsidP="00A12EF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2EFF">
              <w:rPr>
                <w:b/>
                <w:color w:val="000000" w:themeColor="text1"/>
                <w:sz w:val="32"/>
                <w:szCs w:val="32"/>
              </w:rPr>
              <w:t>0,8-0,89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A12EFF" w:rsidRPr="00A12EFF" w:rsidRDefault="00A12EFF" w:rsidP="00A12EFF">
            <w:pPr>
              <w:jc w:val="center"/>
              <w:rPr>
                <w:b/>
                <w:sz w:val="32"/>
                <w:szCs w:val="32"/>
              </w:rPr>
            </w:pPr>
            <w:r w:rsidRPr="00A12EFF">
              <w:rPr>
                <w:b/>
                <w:sz w:val="32"/>
                <w:szCs w:val="32"/>
              </w:rPr>
              <w:t>«4»</w:t>
            </w:r>
          </w:p>
        </w:tc>
      </w:tr>
      <w:tr w:rsidR="00A12EFF" w:rsidTr="009468DD">
        <w:tc>
          <w:tcPr>
            <w:tcW w:w="4785" w:type="dxa"/>
            <w:shd w:val="clear" w:color="auto" w:fill="DAEEF3" w:themeFill="accent5" w:themeFillTint="33"/>
          </w:tcPr>
          <w:p w:rsidR="00A12EFF" w:rsidRDefault="00A12EFF" w:rsidP="00A12EF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2EFF">
              <w:rPr>
                <w:b/>
                <w:color w:val="000000" w:themeColor="text1"/>
                <w:sz w:val="32"/>
                <w:szCs w:val="32"/>
              </w:rPr>
              <w:t>0,7-0,79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A12EFF" w:rsidRPr="00A12EFF" w:rsidRDefault="00A12EFF" w:rsidP="00A12EFF">
            <w:pPr>
              <w:jc w:val="center"/>
              <w:rPr>
                <w:b/>
                <w:sz w:val="32"/>
                <w:szCs w:val="32"/>
              </w:rPr>
            </w:pPr>
            <w:r w:rsidRPr="00A12EFF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3</w:t>
            </w:r>
            <w:r w:rsidRPr="00A12EFF">
              <w:rPr>
                <w:b/>
                <w:sz w:val="32"/>
                <w:szCs w:val="32"/>
              </w:rPr>
              <w:t>»</w:t>
            </w:r>
          </w:p>
        </w:tc>
      </w:tr>
      <w:tr w:rsidR="00A12EFF" w:rsidTr="009468DD">
        <w:tc>
          <w:tcPr>
            <w:tcW w:w="4785" w:type="dxa"/>
            <w:shd w:val="clear" w:color="auto" w:fill="DAEEF3" w:themeFill="accent5" w:themeFillTint="33"/>
          </w:tcPr>
          <w:p w:rsidR="00A12EFF" w:rsidRDefault="00A12EFF" w:rsidP="00A12EF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12EFF">
              <w:rPr>
                <w:b/>
                <w:color w:val="000000" w:themeColor="text1"/>
                <w:sz w:val="32"/>
                <w:szCs w:val="32"/>
              </w:rPr>
              <w:t>Меньше 0,7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A12EFF" w:rsidRPr="00A12EFF" w:rsidRDefault="00A12EFF" w:rsidP="00A12EFF">
            <w:pPr>
              <w:jc w:val="center"/>
              <w:rPr>
                <w:b/>
                <w:sz w:val="32"/>
                <w:szCs w:val="32"/>
              </w:rPr>
            </w:pPr>
            <w:r w:rsidRPr="00A12EFF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2</w:t>
            </w:r>
            <w:r w:rsidRPr="00A12EFF">
              <w:rPr>
                <w:b/>
                <w:sz w:val="32"/>
                <w:szCs w:val="32"/>
              </w:rPr>
              <w:t>»</w:t>
            </w:r>
          </w:p>
        </w:tc>
      </w:tr>
    </w:tbl>
    <w:p w:rsidR="00A12EFF" w:rsidRPr="00A12EFF" w:rsidRDefault="00A12EFF" w:rsidP="00A12EFF">
      <w:pPr>
        <w:jc w:val="both"/>
        <w:rPr>
          <w:b/>
          <w:color w:val="000000" w:themeColor="text1"/>
          <w:sz w:val="32"/>
          <w:szCs w:val="32"/>
        </w:rPr>
      </w:pPr>
    </w:p>
    <w:sectPr w:rsidR="00A12EFF" w:rsidRPr="00A12EFF" w:rsidSect="0001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EFF"/>
    <w:rsid w:val="00013AFF"/>
    <w:rsid w:val="009468DD"/>
    <w:rsid w:val="00A1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2011-10-01T06:13:00Z</dcterms:created>
  <dcterms:modified xsi:type="dcterms:W3CDTF">2011-10-01T08:00:00Z</dcterms:modified>
</cp:coreProperties>
</file>