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120" w:after="600" w:line="276" w:lineRule="auto"/>
        <w:jc w:val="center"/>
        <w:rPr>
          <w:rFonts w:ascii="Georgia" w:eastAsia="Georgia" w:hAnsi="Georgia" w:cs="Georgia"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>Личные данные участника обучения</w:t>
      </w:r>
    </w:p>
    <w:tbl>
      <w:tblPr>
        <w:tblStyle w:val="a5"/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804"/>
      </w:tblGrid>
      <w:tr w:rsidR="005415E8">
        <w:trPr>
          <w:trHeight w:val="620"/>
        </w:trPr>
        <w:tc>
          <w:tcPr>
            <w:tcW w:w="2836" w:type="dxa"/>
            <w:tcBorders>
              <w:top w:val="nil"/>
              <w:left w:val="nil"/>
              <w:bottom w:val="nil"/>
            </w:tcBorders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ФИО</w:t>
            </w: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br/>
              <w:t>и сан</w:t>
            </w:r>
            <w:r>
              <w:rPr>
                <w:rFonts w:ascii="Georgia" w:eastAsia="Georgia" w:hAnsi="Georgia" w:cs="Georgia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Georgia" w:eastAsia="Georgia" w:hAnsi="Georgia" w:cs="Georgia"/>
                <w:i/>
                <w:color w:val="000000"/>
                <w:sz w:val="24"/>
                <w:szCs w:val="24"/>
              </w:rPr>
              <w:t>(при наличии):</w:t>
            </w:r>
          </w:p>
        </w:tc>
        <w:tc>
          <w:tcPr>
            <w:tcW w:w="6804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680"/>
        </w:trPr>
        <w:tc>
          <w:tcPr>
            <w:tcW w:w="2836" w:type="dxa"/>
            <w:tcBorders>
              <w:top w:val="nil"/>
              <w:left w:val="nil"/>
              <w:bottom w:val="nil"/>
            </w:tcBorders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Email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>-адрес</w:t>
            </w:r>
          </w:p>
        </w:tc>
        <w:tc>
          <w:tcPr>
            <w:tcW w:w="6804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1320"/>
        </w:trPr>
        <w:tc>
          <w:tcPr>
            <w:tcW w:w="9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15E8" w:rsidRDefault="00230FD9" w:rsidP="007A39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after="80"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8"/>
                <w:szCs w:val="28"/>
              </w:rPr>
              <w:t xml:space="preserve">Почтовый адрес с индексом </w:t>
            </w:r>
            <w:r>
              <w:rPr>
                <w:rFonts w:ascii="Georgia" w:eastAsia="Georgia" w:hAnsi="Georgia" w:cs="Georgia"/>
                <w:i/>
                <w:color w:val="000000"/>
                <w:sz w:val="28"/>
                <w:szCs w:val="28"/>
              </w:rPr>
              <w:t>(на который выслать документы об окончании обучения):</w:t>
            </w:r>
          </w:p>
        </w:tc>
      </w:tr>
      <w:tr w:rsidR="005415E8">
        <w:trPr>
          <w:trHeight w:val="680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 w:line="276" w:lineRule="auto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Pr="00900314" w:rsidRDefault="00230FD9">
      <w:pPr>
        <w:pBdr>
          <w:top w:val="nil"/>
          <w:left w:val="nil"/>
          <w:bottom w:val="nil"/>
          <w:right w:val="nil"/>
          <w:between w:val="nil"/>
        </w:pBdr>
        <w:spacing w:before="840" w:after="600" w:line="276" w:lineRule="auto"/>
        <w:jc w:val="center"/>
        <w:rPr>
          <w:rFonts w:ascii="Georgia" w:eastAsia="Georgia" w:hAnsi="Georgia" w:cs="Georgia"/>
          <w:b/>
          <w:color w:val="000000"/>
          <w:sz w:val="36"/>
          <w:szCs w:val="36"/>
        </w:rPr>
      </w:pPr>
      <w:r>
        <w:rPr>
          <w:rFonts w:ascii="Georgia" w:eastAsia="Georgia" w:hAnsi="Georgia" w:cs="Georgia"/>
          <w:b/>
          <w:color w:val="000000"/>
          <w:sz w:val="36"/>
          <w:szCs w:val="36"/>
        </w:rPr>
        <w:t>Теоретические вопросы по материалам курса обучения</w:t>
      </w:r>
    </w:p>
    <w:p w:rsidR="00230FD9" w:rsidRPr="00230FD9" w:rsidRDefault="00230FD9" w:rsidP="00230FD9">
      <w:pPr>
        <w:jc w:val="center"/>
        <w:rPr>
          <w:rFonts w:ascii="Georgia" w:eastAsia="Georgia" w:hAnsi="Georgia" w:cs="Georgia"/>
          <w:bCs/>
          <w:sz w:val="24"/>
          <w:szCs w:val="24"/>
        </w:rPr>
      </w:pPr>
      <w:r w:rsidRPr="00230FD9">
        <w:rPr>
          <w:rFonts w:ascii="Georgia" w:eastAsia="Georgia" w:hAnsi="Georgia" w:cs="Georgia"/>
          <w:bCs/>
          <w:sz w:val="24"/>
          <w:szCs w:val="24"/>
        </w:rPr>
        <w:t xml:space="preserve">Данное задание представляет собой список теоретических вопросов к некоторым </w:t>
      </w:r>
      <w:proofErr w:type="spellStart"/>
      <w:r w:rsidRPr="00230FD9">
        <w:rPr>
          <w:rFonts w:ascii="Georgia" w:eastAsia="Georgia" w:hAnsi="Georgia" w:cs="Georgia"/>
          <w:bCs/>
          <w:sz w:val="24"/>
          <w:szCs w:val="24"/>
        </w:rPr>
        <w:t>вебинарам</w:t>
      </w:r>
      <w:proofErr w:type="spellEnd"/>
      <w:r w:rsidRPr="00230FD9">
        <w:rPr>
          <w:rFonts w:ascii="Georgia" w:eastAsia="Georgia" w:hAnsi="Georgia" w:cs="Georgia"/>
          <w:bCs/>
          <w:sz w:val="24"/>
          <w:szCs w:val="24"/>
        </w:rPr>
        <w:t xml:space="preserve"> и записям курс</w:t>
      </w:r>
      <w:r>
        <w:rPr>
          <w:rFonts w:ascii="Georgia" w:eastAsia="Georgia" w:hAnsi="Georgia" w:cs="Georgia"/>
          <w:bCs/>
          <w:sz w:val="24"/>
          <w:szCs w:val="24"/>
        </w:rPr>
        <w:t>а</w:t>
      </w:r>
      <w:r w:rsidRPr="00230FD9">
        <w:rPr>
          <w:rFonts w:ascii="Georgia" w:eastAsia="Georgia" w:hAnsi="Georgia" w:cs="Georgia"/>
          <w:bCs/>
          <w:sz w:val="24"/>
          <w:szCs w:val="24"/>
        </w:rPr>
        <w:t>. Не забывайте сохранять заполненные результаты.</w:t>
      </w:r>
    </w:p>
    <w:p w:rsidR="00230FD9" w:rsidRDefault="00230FD9" w:rsidP="00230FD9">
      <w:pPr>
        <w:spacing w:before="120"/>
        <w:jc w:val="center"/>
        <w:rPr>
          <w:rStyle w:val="aff9"/>
          <w:rFonts w:ascii="Georgia" w:eastAsia="Georgia" w:hAnsi="Georgia" w:cs="Georgia"/>
          <w:sz w:val="24"/>
          <w:szCs w:val="24"/>
        </w:rPr>
      </w:pPr>
      <w:r w:rsidRPr="00230FD9">
        <w:rPr>
          <w:rFonts w:ascii="Georgia" w:eastAsia="Georgia" w:hAnsi="Georgia" w:cs="Georgia"/>
          <w:bCs/>
          <w:sz w:val="24"/>
          <w:szCs w:val="24"/>
        </w:rPr>
        <w:t xml:space="preserve">После заполнения всех вопросов файл с ответами необходимо выслать по адресу: </w:t>
      </w:r>
      <w:hyperlink r:id="rId6" w:history="1">
        <w:r w:rsidRPr="003F34B1">
          <w:rPr>
            <w:rStyle w:val="aff9"/>
            <w:rFonts w:ascii="Georgia" w:eastAsia="Georgia" w:hAnsi="Georgia" w:cs="Georgia"/>
            <w:sz w:val="24"/>
            <w:szCs w:val="24"/>
            <w:lang w:val="en-US"/>
          </w:rPr>
          <w:t>online</w:t>
        </w:r>
        <w:r w:rsidRPr="003F34B1">
          <w:rPr>
            <w:rStyle w:val="aff9"/>
            <w:rFonts w:ascii="Georgia" w:eastAsia="Georgia" w:hAnsi="Georgia" w:cs="Georgia"/>
            <w:sz w:val="24"/>
            <w:szCs w:val="24"/>
          </w:rPr>
          <w:t>@diaconia.ru</w:t>
        </w:r>
      </w:hyperlink>
    </w:p>
    <w:p w:rsidR="00C243C9" w:rsidRPr="00230FD9" w:rsidRDefault="00C243C9" w:rsidP="00230FD9">
      <w:pPr>
        <w:spacing w:before="120"/>
        <w:jc w:val="center"/>
        <w:rPr>
          <w:rFonts w:ascii="Georgia" w:eastAsia="Georgia" w:hAnsi="Georgia" w:cs="Georgia"/>
          <w:bCs/>
          <w:sz w:val="24"/>
          <w:szCs w:val="24"/>
        </w:rPr>
      </w:pPr>
    </w:p>
    <w:p w:rsidR="00230FD9" w:rsidRDefault="00230FD9" w:rsidP="00230FD9">
      <w:pPr>
        <w:spacing w:before="120"/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 w:rsidRPr="00230FD9">
        <w:rPr>
          <w:rFonts w:ascii="Georgia" w:eastAsia="Georgia" w:hAnsi="Georgia" w:cs="Georgia"/>
          <w:b/>
          <w:bCs/>
          <w:sz w:val="24"/>
          <w:szCs w:val="24"/>
        </w:rPr>
        <w:t xml:space="preserve">Срок выполнения и отправки данного задания – </w:t>
      </w:r>
      <w:r w:rsidR="007A3977" w:rsidRPr="002744E8">
        <w:rPr>
          <w:rFonts w:ascii="Georgia" w:eastAsia="Georgia" w:hAnsi="Georgia" w:cs="Georgia"/>
          <w:b/>
          <w:bCs/>
          <w:sz w:val="24"/>
          <w:szCs w:val="24"/>
        </w:rPr>
        <w:t>6</w:t>
      </w:r>
      <w:r w:rsidR="007A3977" w:rsidRPr="007A3977">
        <w:rPr>
          <w:rFonts w:ascii="Georgia" w:eastAsia="Georgia" w:hAnsi="Georgia" w:cs="Georgia"/>
          <w:b/>
          <w:bCs/>
          <w:sz w:val="24"/>
          <w:szCs w:val="24"/>
        </w:rPr>
        <w:t xml:space="preserve"> мая</w:t>
      </w:r>
      <w:r w:rsidRPr="00230FD9">
        <w:rPr>
          <w:rFonts w:ascii="Georgia" w:eastAsia="Georgia" w:hAnsi="Georgia" w:cs="Georgia"/>
          <w:b/>
          <w:bCs/>
          <w:sz w:val="24"/>
          <w:szCs w:val="24"/>
        </w:rPr>
        <w:t xml:space="preserve"> 2019 года</w:t>
      </w:r>
    </w:p>
    <w:p w:rsidR="00C243C9" w:rsidRPr="00230FD9" w:rsidRDefault="00C243C9" w:rsidP="00230FD9">
      <w:pPr>
        <w:spacing w:before="120"/>
        <w:jc w:val="center"/>
        <w:rPr>
          <w:rFonts w:ascii="Georgia" w:eastAsia="Georgia" w:hAnsi="Georgia" w:cs="Georgia"/>
          <w:b/>
          <w:bCs/>
          <w:sz w:val="24"/>
          <w:szCs w:val="24"/>
        </w:rPr>
      </w:pPr>
    </w:p>
    <w:p w:rsidR="005415E8" w:rsidRDefault="00230FD9" w:rsidP="00B070A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FF"/>
          <w:sz w:val="22"/>
          <w:szCs w:val="22"/>
          <w:u w:val="single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1. Основы организации социальной деятельности</w:t>
      </w:r>
      <w:r w:rsidR="00B070AA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7" w:history="1">
        <w:r w:rsidR="00B070AA">
          <w:rPr>
            <w:rStyle w:val="aff9"/>
          </w:rPr>
          <w:t>http://www.diaconia.ru/kurs2019/seminar1</w:t>
        </w:r>
      </w:hyperlink>
    </w:p>
    <w:p w:rsidR="00C243C9" w:rsidRDefault="00230FD9" w:rsidP="00C243C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1. </w:t>
      </w:r>
      <w:r w:rsidR="00900314">
        <w:rPr>
          <w:rFonts w:ascii="Georgia" w:eastAsia="Georgia" w:hAnsi="Georgia" w:cs="Georgia"/>
          <w:color w:val="000000"/>
          <w:sz w:val="24"/>
          <w:szCs w:val="24"/>
        </w:rPr>
        <w:t>Назовите несколько основных принципов социальной деятельности на приходском уровне.</w:t>
      </w:r>
      <w:r w:rsidR="0071570A" w:rsidRPr="0071570A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900314" w:rsidRDefault="00900314" w:rsidP="00C243C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8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00314" w:rsidTr="002744E8">
        <w:trPr>
          <w:trHeight w:val="1704"/>
        </w:trPr>
        <w:tc>
          <w:tcPr>
            <w:tcW w:w="8931" w:type="dxa"/>
          </w:tcPr>
          <w:p w:rsidR="00900314" w:rsidRPr="00900314" w:rsidRDefault="00900314" w:rsidP="00A523F4">
            <w:pPr>
              <w:pStyle w:val="affa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900314" w:rsidRPr="00900314" w:rsidRDefault="0090031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</w:p>
    <w:p w:rsidR="00560A87" w:rsidRDefault="00560A87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2.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Начиная развитие нового направления социальной деятельности, в самую </w:t>
      </w:r>
      <w:r>
        <w:rPr>
          <w:rFonts w:ascii="Georgia" w:eastAsia="Georgia" w:hAnsi="Georgia" w:cs="Georgia"/>
          <w:i/>
          <w:color w:val="000000"/>
          <w:sz w:val="24"/>
          <w:szCs w:val="24"/>
          <w:u w:val="single"/>
        </w:rPr>
        <w:t>первую очередь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необходимо…</w:t>
      </w:r>
      <w:r w:rsidR="00B070AA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Отметьте правильный вариант:</w:t>
      </w:r>
    </w:p>
    <w:tbl>
      <w:tblPr>
        <w:tblStyle w:val="a7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276"/>
      </w:tblGrid>
      <w:tr w:rsidR="005415E8">
        <w:trPr>
          <w:trHeight w:val="800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1) Найти материальные средства на будущую деятельность</w:t>
            </w:r>
          </w:p>
        </w:tc>
        <w:tc>
          <w:tcPr>
            <w:tcW w:w="1276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800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2) Привлечь добровольцев и единомышленников</w:t>
            </w:r>
          </w:p>
        </w:tc>
        <w:tc>
          <w:tcPr>
            <w:tcW w:w="1276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800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3) </w:t>
            </w:r>
            <w:r w:rsidRPr="00A523F4">
              <w:rPr>
                <w:rFonts w:ascii="Georgia" w:eastAsia="Georgia" w:hAnsi="Georgia" w:cs="Georgia"/>
                <w:sz w:val="24"/>
                <w:szCs w:val="24"/>
              </w:rPr>
              <w:t>Определить целевую группу нуждающихся (на помощь которым будет направлена деятельность) и определить их нужды</w:t>
            </w:r>
          </w:p>
        </w:tc>
        <w:tc>
          <w:tcPr>
            <w:tcW w:w="1276" w:type="dxa"/>
            <w:vAlign w:val="center"/>
          </w:tcPr>
          <w:p w:rsidR="005415E8" w:rsidRPr="007A3977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800"/>
        </w:trPr>
        <w:tc>
          <w:tcPr>
            <w:tcW w:w="7655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4) Сразу начать активную деятельность, а всем остальным заниматься по ходу дела</w:t>
            </w:r>
          </w:p>
        </w:tc>
        <w:tc>
          <w:tcPr>
            <w:tcW w:w="1276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C243C9" w:rsidRDefault="00C243C9" w:rsidP="00B070AA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B070AA" w:rsidRDefault="00230FD9" w:rsidP="00B070AA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2. </w:t>
      </w:r>
      <w:r w:rsidR="00091FB2">
        <w:rPr>
          <w:rFonts w:ascii="Georgia" w:eastAsia="Georgia" w:hAnsi="Georgia" w:cs="Georgia"/>
          <w:b/>
          <w:color w:val="000000"/>
          <w:sz w:val="28"/>
          <w:szCs w:val="28"/>
        </w:rPr>
        <w:t>Работа с просителями</w:t>
      </w:r>
      <w:r w:rsidR="00B070AA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8" w:history="1">
        <w:r w:rsidR="00B070AA">
          <w:rPr>
            <w:rStyle w:val="aff9"/>
          </w:rPr>
          <w:t>http://www.diaconia.ru/kurs2019/seminar2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3. </w:t>
      </w:r>
      <w:r w:rsidR="00091FB2">
        <w:rPr>
          <w:rFonts w:ascii="Georgia" w:eastAsia="Georgia" w:hAnsi="Georgia" w:cs="Georgia"/>
          <w:color w:val="222222"/>
          <w:sz w:val="24"/>
          <w:szCs w:val="24"/>
        </w:rPr>
        <w:t xml:space="preserve">Назовите основные принципы, которыми должен руководствоваться социальный работник при общении с просителем.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8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>
        <w:trPr>
          <w:trHeight w:val="2020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Pr="00091FB2" w:rsidRDefault="00B07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480" w:after="280"/>
        <w:ind w:hanging="72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          </w:t>
      </w:r>
      <w:r w:rsidR="00230FD9"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4. </w:t>
      </w:r>
      <w:r w:rsidR="00091FB2">
        <w:rPr>
          <w:rFonts w:ascii="Georgia" w:eastAsia="Georgia" w:hAnsi="Georgia" w:cs="Georgia"/>
          <w:color w:val="222222"/>
          <w:sz w:val="24"/>
          <w:szCs w:val="24"/>
        </w:rPr>
        <w:t>Какие основные этапы нужно пройти социальному работнику при рассмотрении просьбы о помощи</w:t>
      </w:r>
      <w:r w:rsidR="00230FD9">
        <w:rPr>
          <w:rFonts w:ascii="Georgia" w:eastAsia="Georgia" w:hAnsi="Georgia" w:cs="Georgia"/>
          <w:color w:val="222222"/>
          <w:sz w:val="24"/>
          <w:szCs w:val="24"/>
        </w:rPr>
        <w:t>?</w:t>
      </w:r>
      <w:r w:rsidR="0071570A" w:rsidRPr="0071570A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9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7A3977">
        <w:trPr>
          <w:trHeight w:val="1897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60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lastRenderedPageBreak/>
        <w:t xml:space="preserve">3. Организация помощи многодетным, </w:t>
      </w:r>
      <w:proofErr w:type="spellStart"/>
      <w:r>
        <w:rPr>
          <w:rFonts w:ascii="Georgia" w:eastAsia="Georgia" w:hAnsi="Georgia" w:cs="Georgia"/>
          <w:b/>
          <w:color w:val="000000"/>
          <w:sz w:val="28"/>
          <w:szCs w:val="28"/>
        </w:rPr>
        <w:t>малообеспеченым</w:t>
      </w:r>
      <w:proofErr w:type="spellEnd"/>
      <w:r>
        <w:rPr>
          <w:rFonts w:ascii="Georgia" w:eastAsia="Georgia" w:hAnsi="Georgia" w:cs="Georgia"/>
          <w:b/>
          <w:color w:val="000000"/>
          <w:sz w:val="28"/>
          <w:szCs w:val="28"/>
        </w:rPr>
        <w:t>, неполным семьям</w:t>
      </w:r>
      <w:r w:rsidR="00B070AA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9" w:history="1">
        <w:r w:rsidR="00B070AA">
          <w:rPr>
            <w:rStyle w:val="aff9"/>
          </w:rPr>
          <w:t>http://www.diaconia.ru/kurs2019/seminar3</w:t>
        </w:r>
      </w:hyperlink>
    </w:p>
    <w:p w:rsidR="005415E8" w:rsidRPr="007A3977" w:rsidRDefault="00230FD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5. </w:t>
      </w:r>
      <w:r>
        <w:rPr>
          <w:rFonts w:ascii="Georgia" w:eastAsia="Georgia" w:hAnsi="Georgia" w:cs="Georgia"/>
          <w:color w:val="222222"/>
          <w:sz w:val="24"/>
          <w:szCs w:val="24"/>
        </w:rPr>
        <w:t>Чем обусловлена эффективность работы по оказанию помощи многодетным семьям при объединении их в клубы/сообщества?</w:t>
      </w:r>
      <w:r w:rsidR="0071570A" w:rsidRPr="0071570A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a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417"/>
        </w:trPr>
        <w:tc>
          <w:tcPr>
            <w:tcW w:w="8931" w:type="dxa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  <w:t xml:space="preserve"> </w:t>
            </w:r>
          </w:p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</w:p>
        </w:tc>
      </w:tr>
    </w:tbl>
    <w:p w:rsidR="005415E8" w:rsidRPr="007A3977" w:rsidRDefault="00230FD9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6. </w:t>
      </w:r>
      <w:r>
        <w:rPr>
          <w:rFonts w:ascii="Georgia" w:eastAsia="Georgia" w:hAnsi="Georgia" w:cs="Georgia"/>
          <w:color w:val="222222"/>
          <w:sz w:val="24"/>
          <w:szCs w:val="24"/>
        </w:rPr>
        <w:t>Перечислите основные виды помощи многодетным семьям.</w:t>
      </w:r>
      <w:r w:rsidR="0071570A" w:rsidRPr="0071570A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71570A" w:rsidRDefault="0071570A" w:rsidP="0071570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a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71570A" w:rsidTr="002744E8">
        <w:trPr>
          <w:trHeight w:val="1581"/>
        </w:trPr>
        <w:tc>
          <w:tcPr>
            <w:tcW w:w="8931" w:type="dxa"/>
          </w:tcPr>
          <w:p w:rsidR="0071570A" w:rsidRDefault="0071570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 w:rsidRPr="0071570A">
              <w:rPr>
                <w:rFonts w:ascii="Georgia" w:eastAsia="Georgia" w:hAnsi="Georgia" w:cs="Georgia"/>
                <w:color w:val="FF0000"/>
                <w:sz w:val="24"/>
                <w:szCs w:val="24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  <w:p w:rsidR="0071570A" w:rsidRDefault="0071570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ab/>
            </w:r>
          </w:p>
        </w:tc>
      </w:tr>
    </w:tbl>
    <w:p w:rsidR="00C243C9" w:rsidRDefault="00C243C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jc w:val="both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4. Основные направления организации помощи детям-сиротам и детям, оставшимся без попечения родителей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0" w:history="1">
        <w:r w:rsidR="00C243C9">
          <w:rPr>
            <w:rStyle w:val="aff9"/>
          </w:rPr>
          <w:t>http://www.diaconia.ru/kurs2019/seminar_7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i/>
          <w:color w:val="0000FF"/>
          <w:sz w:val="22"/>
          <w:szCs w:val="22"/>
          <w:u w:val="single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7. </w:t>
      </w:r>
      <w:r>
        <w:rPr>
          <w:rFonts w:ascii="Georgia" w:eastAsia="Georgia" w:hAnsi="Georgia" w:cs="Georgia"/>
          <w:color w:val="222222"/>
          <w:sz w:val="24"/>
          <w:szCs w:val="24"/>
        </w:rPr>
        <w:t>Что является главным компонентом в проекте наставничества?</w:t>
      </w:r>
      <w:r w:rsidR="00A523F4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c"/>
        <w:tblW w:w="891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16"/>
      </w:tblGrid>
      <w:tr w:rsidR="005415E8">
        <w:trPr>
          <w:trHeight w:val="1280"/>
        </w:trPr>
        <w:tc>
          <w:tcPr>
            <w:tcW w:w="8916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 w:rsidP="002744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C243C9" w:rsidRDefault="00C243C9" w:rsidP="002744E8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C243C9" w:rsidRDefault="002744E8" w:rsidP="002744E8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 w:rsidRPr="002744E8">
        <w:rPr>
          <w:rFonts w:ascii="Georgia" w:eastAsia="Georgia" w:hAnsi="Georgia" w:cs="Georgia"/>
          <w:b/>
          <w:color w:val="000000"/>
          <w:sz w:val="28"/>
          <w:szCs w:val="28"/>
        </w:rPr>
        <w:t>5</w:t>
      </w:r>
      <w:r w:rsidR="00230FD9">
        <w:rPr>
          <w:rFonts w:ascii="Georgia" w:eastAsia="Georgia" w:hAnsi="Georgia" w:cs="Georgia"/>
          <w:b/>
          <w:color w:val="000000"/>
          <w:sz w:val="28"/>
          <w:szCs w:val="28"/>
        </w:rPr>
        <w:t>. Помощь кризисным беременным и молодым мамам. Профилактика абортов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1" w:history="1">
        <w:r w:rsidR="00C243C9">
          <w:rPr>
            <w:rStyle w:val="aff9"/>
          </w:rPr>
          <w:t>http://www.diaconia.ru/kurs2019/seminar_6</w:t>
        </w:r>
      </w:hyperlink>
    </w:p>
    <w:p w:rsidR="005415E8" w:rsidRDefault="00230FD9" w:rsidP="002744E8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8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9569D0" w:rsidRPr="009569D0">
        <w:rPr>
          <w:rFonts w:ascii="Georgia" w:eastAsia="Georgia" w:hAnsi="Georgia" w:cs="Georgia"/>
          <w:color w:val="000000"/>
          <w:sz w:val="24"/>
          <w:szCs w:val="24"/>
        </w:rPr>
        <w:t>Назовите в порядке важности три основные причины, по которым женщины решают сделать аборт</w:t>
      </w:r>
      <w:r w:rsidRPr="009569D0">
        <w:rPr>
          <w:rFonts w:ascii="Georgia" w:eastAsia="Georgia" w:hAnsi="Georgia" w:cs="Georgia"/>
          <w:color w:val="222222"/>
          <w:sz w:val="24"/>
          <w:szCs w:val="24"/>
          <w:highlight w:val="white"/>
        </w:rPr>
        <w:t>.</w:t>
      </w:r>
      <w:r w:rsidR="00A523F4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lastRenderedPageBreak/>
        <w:t>Впишите Ваш ответ:</w:t>
      </w:r>
    </w:p>
    <w:tbl>
      <w:tblPr>
        <w:tblStyle w:val="ae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>
        <w:trPr>
          <w:trHeight w:val="1140"/>
        </w:trPr>
        <w:tc>
          <w:tcPr>
            <w:tcW w:w="8931" w:type="dxa"/>
          </w:tcPr>
          <w:p w:rsidR="005415E8" w:rsidRDefault="005415E8" w:rsidP="00A523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091FB2" w:rsidRDefault="00091F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:rsidR="00091FB2" w:rsidRDefault="00091F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9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</w:rPr>
        <w:t>Перечислите основные направления организации помощи кризисным беременным и матерям с детьми в трудной жизненной ситуации (от самой простого до сложного с точки зрения организации).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0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366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C243C9" w:rsidRDefault="00C243C9" w:rsidP="00A523F4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:rsidR="00A523F4" w:rsidRDefault="00230FD9" w:rsidP="00A523F4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0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</w:rPr>
        <w:t>Какая помощь предоставляется женщинам с детьми в приюте для беременных?</w:t>
      </w:r>
      <w:r w:rsidR="00A523F4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Выберите один или несколько правильных вариантов ответа:</w:t>
      </w:r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f1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</w:tblGrid>
      <w:tr w:rsidR="005415E8">
        <w:trPr>
          <w:trHeight w:val="54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Временный кров для мамы и ребенка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4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Помощь и обеспечение няней ребенка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4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Возможность получить профессию, </w:t>
            </w:r>
            <w:r>
              <w:rPr>
                <w:rFonts w:ascii="Georgia" w:eastAsia="Georgia" w:hAnsi="Georgia" w:cs="Georgia"/>
                <w:i/>
                <w:color w:val="222222"/>
                <w:sz w:val="24"/>
                <w:szCs w:val="24"/>
              </w:rPr>
              <w:t>надомный труд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4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Научиться ухаживать за ребенком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4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5)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Помощь в покупке достойного жилья в Москве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744E8" w:rsidP="00C243C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rPr>
          <w:rFonts w:ascii="Georgia" w:eastAsia="Georgia" w:hAnsi="Georgia" w:cs="Georgia"/>
          <w:color w:val="000000"/>
          <w:sz w:val="28"/>
          <w:szCs w:val="28"/>
        </w:rPr>
      </w:pPr>
      <w:r w:rsidRPr="002744E8">
        <w:rPr>
          <w:rFonts w:ascii="Georgia" w:eastAsia="Georgia" w:hAnsi="Georgia" w:cs="Georgia"/>
          <w:b/>
          <w:color w:val="000000"/>
          <w:sz w:val="28"/>
          <w:szCs w:val="28"/>
        </w:rPr>
        <w:t>6</w:t>
      </w:r>
      <w:r w:rsidR="00230FD9">
        <w:rPr>
          <w:rFonts w:ascii="Georgia" w:eastAsia="Georgia" w:hAnsi="Georgia" w:cs="Georgia"/>
          <w:b/>
          <w:color w:val="000000"/>
          <w:sz w:val="28"/>
          <w:szCs w:val="28"/>
        </w:rPr>
        <w:t>. Организации помощи людям с инвалидностью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2" w:history="1">
        <w:r w:rsidR="00C243C9">
          <w:rPr>
            <w:rStyle w:val="aff9"/>
          </w:rPr>
          <w:t>http://www.diaconia.ru/kurs2019/seminar_4</w:t>
        </w:r>
      </w:hyperlink>
    </w:p>
    <w:p w:rsidR="00C243C9" w:rsidRDefault="00230FD9" w:rsidP="002744E8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Georgia" w:eastAsia="Georgia" w:hAnsi="Georgia" w:cs="Georgia"/>
          <w:i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1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</w:rPr>
        <w:t xml:space="preserve">В каком общецерковном документе сформулированы главные задачи по развитию </w:t>
      </w:r>
      <w:proofErr w:type="spellStart"/>
      <w:r>
        <w:rPr>
          <w:rFonts w:ascii="Georgia" w:eastAsia="Georgia" w:hAnsi="Georgia" w:cs="Georgia"/>
          <w:color w:val="222222"/>
          <w:sz w:val="24"/>
          <w:szCs w:val="24"/>
        </w:rPr>
        <w:t>внутрицерковной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</w:rPr>
        <w:t xml:space="preserve"> деятельности по помощи людям с инвалидностью?</w:t>
      </w:r>
      <w:r w:rsidR="009569D0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2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220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2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</w:rPr>
        <w:t>Укажите главные совместные задачи государства-Церкви-общества по помощи инвалидам</w:t>
      </w:r>
      <w:r>
        <w:rPr>
          <w:rFonts w:ascii="Georgia" w:eastAsia="Georgia" w:hAnsi="Georgia" w:cs="Georgia"/>
          <w:i/>
          <w:color w:val="000000"/>
          <w:sz w:val="24"/>
          <w:szCs w:val="24"/>
        </w:rPr>
        <w:t xml:space="preserve"> </w:t>
      </w:r>
      <w:hyperlink r:id="rId13" w:history="1">
        <w:r w:rsidR="009569D0">
          <w:rPr>
            <w:rStyle w:val="aff9"/>
          </w:rPr>
          <w:t>http://www.diaconia.ru/kurs2019/seminar_4</w:t>
        </w:r>
      </w:hyperlink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Выберите один или несколько правильных вариантов ответа:</w:t>
      </w:r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f3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</w:tblGrid>
      <w:tr w:rsidR="005415E8">
        <w:trPr>
          <w:trHeight w:val="68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1)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Всесторонняя помощь семьям, в которых есть инвалиды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68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>Уменьшение числа детей-сирот с инвалидностью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2744E8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2744E8">
        <w:rPr>
          <w:rFonts w:ascii="Georgia" w:eastAsia="Georgia" w:hAnsi="Georgia" w:cs="Georgia"/>
          <w:b/>
          <w:color w:val="000000"/>
          <w:sz w:val="28"/>
          <w:szCs w:val="28"/>
        </w:rPr>
        <w:t>7</w:t>
      </w:r>
      <w:r w:rsidR="00230FD9">
        <w:rPr>
          <w:rFonts w:ascii="Georgia" w:eastAsia="Georgia" w:hAnsi="Georgia" w:cs="Georgia"/>
          <w:b/>
          <w:color w:val="000000"/>
          <w:sz w:val="28"/>
          <w:szCs w:val="28"/>
        </w:rPr>
        <w:t>. Профилактика алкоголизма и утверждение трезвости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4" w:history="1">
        <w:r w:rsidR="00C243C9">
          <w:rPr>
            <w:rStyle w:val="aff9"/>
          </w:rPr>
          <w:t>http://www.diaconia.ru/kurs2019/seminar_8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i/>
          <w:color w:val="0000FF"/>
          <w:sz w:val="22"/>
          <w:szCs w:val="22"/>
          <w:u w:val="single"/>
        </w:rPr>
        <w:t xml:space="preserve"> 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z w:val="24"/>
          <w:szCs w:val="24"/>
          <w:highlight w:val="white"/>
        </w:rPr>
        <w:t>Какие формы и методы упоминаются во втором разделе Концепции, представленной на семинаре?</w:t>
      </w:r>
      <w:r w:rsidR="009569D0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4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323"/>
        </w:trPr>
        <w:tc>
          <w:tcPr>
            <w:tcW w:w="8931" w:type="dxa"/>
          </w:tcPr>
          <w:p w:rsidR="00091FB2" w:rsidRDefault="00230FD9" w:rsidP="00091F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white"/>
              </w:rPr>
              <w:t> </w:t>
            </w:r>
          </w:p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8"/>
                <w:szCs w:val="28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4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9569D0">
        <w:rPr>
          <w:rFonts w:ascii="Georgia" w:eastAsia="Georgia" w:hAnsi="Georgia" w:cs="Georgia"/>
          <w:color w:val="000000"/>
          <w:sz w:val="24"/>
          <w:szCs w:val="24"/>
          <w:highlight w:val="white"/>
        </w:rPr>
        <w:t>Какого числа установлено празднование Всероссийского Дня трезвости</w:t>
      </w:r>
      <w:r>
        <w:rPr>
          <w:rFonts w:ascii="Georgia" w:eastAsia="Georgia" w:hAnsi="Georgia" w:cs="Georgia"/>
          <w:color w:val="000000"/>
          <w:sz w:val="24"/>
          <w:szCs w:val="24"/>
          <w:highlight w:val="white"/>
        </w:rPr>
        <w:t>?</w:t>
      </w:r>
      <w:r w:rsidR="009569D0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 </w:t>
      </w:r>
    </w:p>
    <w:p w:rsidR="009569D0" w:rsidRDefault="009569D0" w:rsidP="009569D0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6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9569D0" w:rsidTr="002744E8">
        <w:trPr>
          <w:trHeight w:val="1533"/>
        </w:trPr>
        <w:tc>
          <w:tcPr>
            <w:tcW w:w="8931" w:type="dxa"/>
          </w:tcPr>
          <w:p w:rsidR="009569D0" w:rsidRDefault="009569D0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9569D0" w:rsidRDefault="009569D0" w:rsidP="009569D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744E8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2744E8">
        <w:rPr>
          <w:rFonts w:ascii="Georgia" w:eastAsia="Georgia" w:hAnsi="Georgia" w:cs="Georgia"/>
          <w:b/>
          <w:color w:val="000000"/>
          <w:sz w:val="28"/>
          <w:szCs w:val="28"/>
        </w:rPr>
        <w:t>8</w:t>
      </w:r>
      <w:r w:rsidR="00230FD9">
        <w:rPr>
          <w:rFonts w:ascii="Georgia" w:eastAsia="Georgia" w:hAnsi="Georgia" w:cs="Georgia"/>
          <w:b/>
          <w:color w:val="000000"/>
          <w:sz w:val="28"/>
          <w:szCs w:val="28"/>
        </w:rPr>
        <w:t xml:space="preserve">. </w:t>
      </w:r>
      <w:r w:rsidR="00B070AA">
        <w:rPr>
          <w:rFonts w:ascii="Georgia" w:eastAsia="Georgia" w:hAnsi="Georgia" w:cs="Georgia"/>
          <w:b/>
          <w:color w:val="000000"/>
          <w:sz w:val="28"/>
          <w:szCs w:val="28"/>
        </w:rPr>
        <w:t xml:space="preserve">Организация добровольческой службы на приходе </w:t>
      </w:r>
      <w:hyperlink r:id="rId15" w:history="1">
        <w:r w:rsidR="00B070AA">
          <w:rPr>
            <w:rStyle w:val="aff9"/>
          </w:rPr>
          <w:t>http://www.diaconia.ru/kurs2019/seminar15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360"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5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EE29E4">
        <w:rPr>
          <w:rFonts w:ascii="Georgia" w:eastAsia="Georgia" w:hAnsi="Georgia" w:cs="Georgia"/>
          <w:color w:val="222222"/>
          <w:sz w:val="24"/>
          <w:szCs w:val="24"/>
          <w:highlight w:val="white"/>
        </w:rPr>
        <w:t>Какие требования предъявляются к руководителю добровольческой службы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?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6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310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6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B070AA">
        <w:rPr>
          <w:rFonts w:ascii="Georgia" w:eastAsia="Georgia" w:hAnsi="Georgia" w:cs="Georgia"/>
          <w:color w:val="222222"/>
          <w:sz w:val="24"/>
          <w:szCs w:val="24"/>
        </w:rPr>
        <w:t>Какими правилами желательно руководствоваться при проведении первой встречи новых добровольцев</w:t>
      </w:r>
      <w:r>
        <w:rPr>
          <w:rFonts w:ascii="Georgia" w:eastAsia="Georgia" w:hAnsi="Georgia" w:cs="Georgia"/>
          <w:color w:val="222222"/>
          <w:sz w:val="24"/>
          <w:szCs w:val="24"/>
        </w:rPr>
        <w:t>?</w:t>
      </w:r>
    </w:p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6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070AA" w:rsidTr="002744E8">
        <w:trPr>
          <w:trHeight w:val="990"/>
        </w:trPr>
        <w:tc>
          <w:tcPr>
            <w:tcW w:w="8931" w:type="dxa"/>
          </w:tcPr>
          <w:p w:rsidR="00B070AA" w:rsidRDefault="00B070A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1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7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</w:rPr>
        <w:t>Как можно привлечь в качестве добровольцев людей, не являющихся прихожанами вашего храма?</w:t>
      </w:r>
    </w:p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6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070AA" w:rsidTr="002744E8">
        <w:trPr>
          <w:trHeight w:val="942"/>
        </w:trPr>
        <w:tc>
          <w:tcPr>
            <w:tcW w:w="8931" w:type="dxa"/>
          </w:tcPr>
          <w:p w:rsidR="00B070AA" w:rsidRDefault="00B070A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18. </w:t>
      </w:r>
      <w:r>
        <w:rPr>
          <w:rFonts w:ascii="Georgia" w:eastAsia="Georgia" w:hAnsi="Georgia" w:cs="Georgia"/>
          <w:color w:val="222222"/>
          <w:sz w:val="24"/>
          <w:szCs w:val="24"/>
        </w:rPr>
        <w:t>Назовите наиболее распространенные ошибки при создании службы добровольцев.</w:t>
      </w:r>
    </w:p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6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B070AA" w:rsidTr="002744E8">
        <w:trPr>
          <w:trHeight w:val="898"/>
        </w:trPr>
        <w:tc>
          <w:tcPr>
            <w:tcW w:w="8931" w:type="dxa"/>
          </w:tcPr>
          <w:p w:rsidR="00B070AA" w:rsidRDefault="00B070A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B070AA" w:rsidRDefault="00B070AA" w:rsidP="00B070A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744E8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 w:rsidRPr="002744E8">
        <w:rPr>
          <w:rFonts w:ascii="Georgia" w:eastAsia="Georgia" w:hAnsi="Georgia" w:cs="Georgia"/>
          <w:b/>
          <w:color w:val="000000"/>
          <w:sz w:val="28"/>
          <w:szCs w:val="28"/>
        </w:rPr>
        <w:t>9</w:t>
      </w:r>
      <w:r w:rsidR="00230FD9">
        <w:rPr>
          <w:rFonts w:ascii="Georgia" w:eastAsia="Georgia" w:hAnsi="Georgia" w:cs="Georgia"/>
          <w:b/>
          <w:color w:val="000000"/>
          <w:sz w:val="28"/>
          <w:szCs w:val="28"/>
        </w:rPr>
        <w:t xml:space="preserve">. </w:t>
      </w:r>
      <w:r w:rsidR="00B6033D">
        <w:rPr>
          <w:rFonts w:ascii="Georgia" w:eastAsia="Georgia" w:hAnsi="Georgia" w:cs="Georgia"/>
          <w:b/>
          <w:color w:val="000000"/>
          <w:sz w:val="28"/>
          <w:szCs w:val="28"/>
        </w:rPr>
        <w:t>Больничное служение</w:t>
      </w:r>
      <w:r w:rsidR="00EE29E4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6" w:history="1">
        <w:r w:rsidR="00EE29E4">
          <w:rPr>
            <w:rStyle w:val="aff9"/>
          </w:rPr>
          <w:t>http://www.diaconia.ru/mroc2019/slugenie</w:t>
        </w:r>
      </w:hyperlink>
      <w:r w:rsidR="00EE29E4"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19. </w:t>
      </w:r>
      <w:r w:rsidR="00B6033D">
        <w:rPr>
          <w:rFonts w:ascii="Georgia" w:eastAsia="Georgia" w:hAnsi="Georgia" w:cs="Georgia"/>
          <w:color w:val="000000"/>
          <w:sz w:val="24"/>
          <w:szCs w:val="24"/>
          <w:highlight w:val="white"/>
        </w:rPr>
        <w:t>Почему находясь в больнице человек может нуждаться в разговоре со священником, о каких вопросах он может задумываться?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8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130"/>
        </w:trPr>
        <w:tc>
          <w:tcPr>
            <w:tcW w:w="8931" w:type="dxa"/>
          </w:tcPr>
          <w:p w:rsidR="005415E8" w:rsidRDefault="005415E8" w:rsidP="00B60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C243C9" w:rsidRDefault="00C243C9" w:rsidP="00EE29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:rsidR="00EE29E4" w:rsidRDefault="00EE29E4" w:rsidP="00EE29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Вопрос 20. </w:t>
      </w:r>
      <w:r w:rsidRPr="00EE29E4"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Каким образом мирянин может помогать больничному священнику?  </w:t>
      </w:r>
    </w:p>
    <w:p w:rsidR="00EE29E4" w:rsidRDefault="00EE29E4" w:rsidP="00EE29E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a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29E4" w:rsidTr="00987136">
        <w:trPr>
          <w:trHeight w:val="1260"/>
        </w:trPr>
        <w:tc>
          <w:tcPr>
            <w:tcW w:w="8931" w:type="dxa"/>
          </w:tcPr>
          <w:p w:rsidR="00EE29E4" w:rsidRDefault="00EE29E4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EE29E4" w:rsidRDefault="00EE29E4" w:rsidP="00EE2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EE29E4" w:rsidRDefault="00EE29E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b/>
          <w:i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1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EE29E4" w:rsidRPr="00EE29E4">
        <w:rPr>
          <w:rFonts w:ascii="Georgia" w:eastAsia="Georgia" w:hAnsi="Georgia" w:cs="Georgia"/>
          <w:color w:val="000000"/>
          <w:sz w:val="24"/>
          <w:szCs w:val="24"/>
          <w:highlight w:val="white"/>
        </w:rPr>
        <w:t>При нежелании</w:t>
      </w:r>
      <w:r w:rsidR="00EE29E4"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 </w:t>
      </w:r>
      <w:r w:rsidR="00EE29E4" w:rsidRPr="00EE29E4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пациента больницы </w:t>
      </w:r>
      <w:r w:rsidR="00EE29E4">
        <w:rPr>
          <w:rFonts w:ascii="Georgia" w:eastAsia="Georgia" w:hAnsi="Georgia" w:cs="Georgia"/>
          <w:color w:val="000000"/>
          <w:sz w:val="24"/>
          <w:szCs w:val="24"/>
          <w:highlight w:val="white"/>
        </w:rPr>
        <w:t>разговаривать со священником</w:t>
      </w:r>
      <w:r w:rsidR="00B6033D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, нужно ли </w:t>
      </w:r>
      <w:r w:rsidR="00EE29E4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попытаться переубедить его? </w:t>
      </w:r>
      <w:r w:rsidR="00B6033D">
        <w:rPr>
          <w:rFonts w:ascii="Georgia" w:eastAsia="Georgia" w:hAnsi="Georgia" w:cs="Georgia"/>
          <w:color w:val="000000"/>
          <w:sz w:val="24"/>
          <w:szCs w:val="24"/>
          <w:highlight w:val="white"/>
        </w:rPr>
        <w:t>Объясните свою точку зрения.</w:t>
      </w:r>
    </w:p>
    <w:p w:rsidR="00EE29E4" w:rsidRDefault="00EE29E4" w:rsidP="00EE29E4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a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EE29E4" w:rsidTr="00987136">
        <w:trPr>
          <w:trHeight w:val="1260"/>
        </w:trPr>
        <w:tc>
          <w:tcPr>
            <w:tcW w:w="8931" w:type="dxa"/>
          </w:tcPr>
          <w:p w:rsidR="00EE29E4" w:rsidRDefault="00EE29E4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EE29E4" w:rsidRDefault="00EE29E4" w:rsidP="00EE29E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="002744E8" w:rsidRPr="002744E8">
        <w:rPr>
          <w:rFonts w:ascii="Georgia" w:eastAsia="Georgia" w:hAnsi="Georgia" w:cs="Georgia"/>
          <w:b/>
          <w:color w:val="000000"/>
          <w:sz w:val="28"/>
          <w:szCs w:val="28"/>
        </w:rPr>
        <w:t>0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 О</w:t>
      </w:r>
      <w:r>
        <w:rPr>
          <w:rFonts w:ascii="Georgia" w:eastAsia="Georgia" w:hAnsi="Georgia" w:cs="Georgia"/>
          <w:b/>
          <w:color w:val="000000"/>
          <w:sz w:val="28"/>
          <w:szCs w:val="28"/>
          <w:highlight w:val="white"/>
        </w:rPr>
        <w:t>рганизация помощи бездомным и людям, попавшим в трудную жизненную ситуацию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7" w:history="1">
        <w:r w:rsidR="00C243C9">
          <w:rPr>
            <w:rStyle w:val="aff9"/>
          </w:rPr>
          <w:t>http://www.diaconia.ru/kurs2019/seminar_5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2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091FB2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Какими способами приход может помогать бездомным?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a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>
        <w:trPr>
          <w:trHeight w:val="1260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z w:val="24"/>
          <w:szCs w:val="24"/>
          <w:highlight w:val="white"/>
        </w:rPr>
        <w:t>Укажите экономические причины бездомности в современный период.</w:t>
      </w:r>
      <w:r w:rsidR="00091FB2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Выберите один или несколько правильных вариантов ответа:</w:t>
      </w:r>
    </w:p>
    <w:tbl>
      <w:tblPr>
        <w:tblStyle w:val="afb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</w:tblGrid>
      <w:tr w:rsidR="005415E8">
        <w:trPr>
          <w:trHeight w:val="56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18"/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  <w:t>Отсутствие доступной и достойно оплачиваемой работы на местах, безработица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6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  <w:t>Малодоходность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  <w:t xml:space="preserve"> семей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6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3)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  <w:t>Отсутствие развитого рынка дешевого жилья</w:t>
            </w:r>
            <w:r>
              <w:rPr>
                <w:rFonts w:ascii="Georgia" w:eastAsia="Georgia" w:hAnsi="Georgia" w:cs="Georgia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56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eorgia" w:eastAsia="Georgia" w:hAnsi="Georgia" w:cs="Georgia"/>
                <w:color w:val="222222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4) </w:t>
            </w:r>
            <w: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  <w:t>Трудовая миграция в крупные промышленные центры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="002744E8" w:rsidRPr="002744E8"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eastAsia="Georgia" w:hAnsi="Georgia" w:cs="Georgia"/>
          <w:b/>
          <w:color w:val="000000"/>
          <w:sz w:val="28"/>
          <w:szCs w:val="28"/>
          <w:highlight w:val="white"/>
        </w:rPr>
        <w:t>Сестричества</w:t>
      </w:r>
      <w:proofErr w:type="spellEnd"/>
      <w:r>
        <w:rPr>
          <w:rFonts w:ascii="Georgia" w:eastAsia="Georgia" w:hAnsi="Georgia" w:cs="Georgia"/>
          <w:b/>
          <w:color w:val="000000"/>
          <w:sz w:val="28"/>
          <w:szCs w:val="28"/>
          <w:highlight w:val="white"/>
        </w:rPr>
        <w:t xml:space="preserve"> милосердия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8" w:history="1">
        <w:r w:rsidR="00C243C9">
          <w:rPr>
            <w:rStyle w:val="aff9"/>
          </w:rPr>
          <w:t>http://www.diaconia.ru/pk17/seminar6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8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4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EE29E4">
        <w:rPr>
          <w:rFonts w:ascii="Georgia" w:eastAsia="Georgia" w:hAnsi="Georgia" w:cs="Georgia"/>
          <w:color w:val="222222"/>
          <w:sz w:val="24"/>
          <w:szCs w:val="24"/>
          <w:highlight w:val="white"/>
        </w:rPr>
        <w:t>Назовите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первые шаги в деле создания </w:t>
      </w:r>
      <w:proofErr w:type="spell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Сестричества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при храме?</w:t>
      </w:r>
      <w:r w:rsidR="00091FB2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c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412"/>
        </w:trPr>
        <w:tc>
          <w:tcPr>
            <w:tcW w:w="8931" w:type="dxa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  <w:highlight w:val="white"/>
              </w:rPr>
              <w:t xml:space="preserve"> </w:t>
            </w: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5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Каково участие духовника в </w:t>
      </w:r>
      <w:proofErr w:type="spellStart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>Сестричестве</w:t>
      </w:r>
      <w:proofErr w:type="spellEnd"/>
      <w:r>
        <w:rPr>
          <w:rFonts w:ascii="Georgia" w:eastAsia="Georgia" w:hAnsi="Georgia" w:cs="Georgia"/>
          <w:color w:val="222222"/>
          <w:sz w:val="24"/>
          <w:szCs w:val="24"/>
          <w:highlight w:val="white"/>
        </w:rPr>
        <w:t xml:space="preserve"> милосердия?</w:t>
      </w:r>
      <w:r w:rsidR="00091FB2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d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086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C243C9" w:rsidRDefault="00C243C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jc w:val="both"/>
        <w:rPr>
          <w:rFonts w:ascii="Georgia" w:eastAsia="Georgia" w:hAnsi="Georgia" w:cs="Georgia"/>
          <w:b/>
          <w:color w:val="000000"/>
          <w:sz w:val="28"/>
          <w:szCs w:val="28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="002744E8" w:rsidRPr="002744E8">
        <w:rPr>
          <w:rFonts w:ascii="Georgia" w:eastAsia="Georgia" w:hAnsi="Georgia" w:cs="Georgia"/>
          <w:b/>
          <w:color w:val="000000"/>
          <w:sz w:val="28"/>
          <w:szCs w:val="28"/>
        </w:rPr>
        <w:t>2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b/>
          <w:color w:val="000000"/>
          <w:sz w:val="28"/>
          <w:szCs w:val="28"/>
          <w:highlight w:val="white"/>
        </w:rPr>
        <w:t>Привлечение средств на приходскую социальную деятельность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19" w:history="1">
        <w:r w:rsidR="00C243C9">
          <w:rPr>
            <w:rStyle w:val="aff9"/>
          </w:rPr>
          <w:t>http://www.diaconia.ru/kurs2019/seminar__13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6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FE7D0A">
        <w:rPr>
          <w:rFonts w:ascii="Georgia" w:eastAsia="Georgia" w:hAnsi="Georgia" w:cs="Georgia"/>
          <w:color w:val="222222"/>
          <w:sz w:val="24"/>
          <w:szCs w:val="24"/>
        </w:rPr>
        <w:t>Назовите основные способы привлечения денежных средств на социальную деятельность</w:t>
      </w:r>
      <w:r>
        <w:rPr>
          <w:rFonts w:ascii="Georgia" w:eastAsia="Georgia" w:hAnsi="Georgia" w:cs="Georgia"/>
          <w:color w:val="222222"/>
          <w:sz w:val="24"/>
          <w:szCs w:val="24"/>
        </w:rPr>
        <w:t>.</w:t>
      </w:r>
      <w:r w:rsidR="00FE7D0A">
        <w:rPr>
          <w:rFonts w:ascii="Georgia" w:eastAsia="Georgia" w:hAnsi="Georgia" w:cs="Georgia"/>
          <w:color w:val="222222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e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645"/>
        </w:trPr>
        <w:tc>
          <w:tcPr>
            <w:tcW w:w="8931" w:type="dxa"/>
          </w:tcPr>
          <w:p w:rsidR="005415E8" w:rsidRDefault="005415E8" w:rsidP="00FE7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  <w:highlight w:val="white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7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FE7D0A">
        <w:rPr>
          <w:rFonts w:ascii="Georgia" w:eastAsia="Georgia" w:hAnsi="Georgia" w:cs="Georgia"/>
          <w:color w:val="222222"/>
          <w:sz w:val="24"/>
          <w:szCs w:val="24"/>
        </w:rPr>
        <w:t>Какими правилами следует руководствоваться при установке ящиков для сбора пожертвований</w:t>
      </w:r>
      <w:r>
        <w:rPr>
          <w:rFonts w:ascii="Georgia" w:eastAsia="Georgia" w:hAnsi="Georgia" w:cs="Georgia"/>
          <w:color w:val="000000"/>
          <w:sz w:val="24"/>
          <w:szCs w:val="24"/>
          <w:highlight w:val="white"/>
        </w:rPr>
        <w:t>?</w:t>
      </w:r>
      <w:r w:rsidR="00FE7D0A">
        <w:rPr>
          <w:rFonts w:ascii="Georgia" w:eastAsia="Georgia" w:hAnsi="Georgia" w:cs="Georgia"/>
          <w:color w:val="000000"/>
          <w:sz w:val="24"/>
          <w:szCs w:val="24"/>
          <w:highlight w:val="white"/>
        </w:rPr>
        <w:t xml:space="preserve"> </w:t>
      </w:r>
    </w:p>
    <w:p w:rsidR="00FE7D0A" w:rsidRDefault="00FE7D0A" w:rsidP="00FE7D0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e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E7D0A" w:rsidTr="002744E8">
        <w:trPr>
          <w:trHeight w:val="1466"/>
        </w:trPr>
        <w:tc>
          <w:tcPr>
            <w:tcW w:w="8931" w:type="dxa"/>
          </w:tcPr>
          <w:p w:rsidR="00FE7D0A" w:rsidRDefault="00FE7D0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FE7D0A" w:rsidRDefault="00FE7D0A" w:rsidP="00FE7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="002744E8" w:rsidRPr="002744E8">
        <w:rPr>
          <w:rFonts w:ascii="Georgia" w:eastAsia="Georgia" w:hAnsi="Georgia" w:cs="Georgia"/>
          <w:b/>
          <w:color w:val="000000"/>
          <w:sz w:val="28"/>
          <w:szCs w:val="28"/>
        </w:rPr>
        <w:t>3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 Информационное освещение социальной деятельности и работа со СМИ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20" w:history="1">
        <w:r w:rsidR="00C243C9" w:rsidRPr="00E56636">
          <w:rPr>
            <w:rStyle w:val="aff9"/>
            <w:rFonts w:ascii="Georgia" w:eastAsia="Georgia" w:hAnsi="Georgia" w:cs="Georgia"/>
            <w:sz w:val="24"/>
            <w:szCs w:val="24"/>
          </w:rPr>
          <w:t>http://www.diaconia.ru/pk18/seminar5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8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z w:val="24"/>
          <w:szCs w:val="24"/>
        </w:rPr>
        <w:t>Зачем нужно взаимодействие со СМИ?</w:t>
      </w:r>
      <w:r w:rsidR="00FE7D0A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f0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>
        <w:trPr>
          <w:trHeight w:val="1300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Вопрос 2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9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z w:val="24"/>
          <w:szCs w:val="24"/>
        </w:rPr>
        <w:t>Укажите общие правила взаимодействия со СМИ, приведенные на семинаре.</w:t>
      </w:r>
      <w:r w:rsidR="00FE7D0A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Выберите один или несколько правильных вариантов ответа:</w:t>
      </w:r>
    </w:p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2"/>
          <w:szCs w:val="22"/>
        </w:rPr>
      </w:pPr>
    </w:p>
    <w:tbl>
      <w:tblPr>
        <w:tblStyle w:val="aff1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134"/>
      </w:tblGrid>
      <w:tr w:rsidR="005415E8">
        <w:trPr>
          <w:trHeight w:val="78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1) Будьте открыты и доступны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78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2) Будьте вежливы и учтивы</w:t>
            </w: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78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3) Будьте готовы помочь журналисту</w:t>
            </w:r>
          </w:p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  <w:tr w:rsidR="005415E8">
        <w:trPr>
          <w:trHeight w:val="780"/>
        </w:trPr>
        <w:tc>
          <w:tcPr>
            <w:tcW w:w="7797" w:type="dxa"/>
            <w:tcBorders>
              <w:top w:val="nil"/>
              <w:left w:val="nil"/>
              <w:bottom w:val="nil"/>
            </w:tcBorders>
            <w:vAlign w:val="center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>4) Выполняйте обещания</w:t>
            </w:r>
          </w:p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230FD9" w:rsidP="00C243C9">
      <w:pPr>
        <w:pBdr>
          <w:top w:val="nil"/>
          <w:left w:val="nil"/>
          <w:bottom w:val="nil"/>
          <w:right w:val="nil"/>
          <w:between w:val="nil"/>
        </w:pBdr>
        <w:spacing w:before="360" w:after="200" w:line="276" w:lineRule="auto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="002744E8">
        <w:rPr>
          <w:rFonts w:ascii="Georgia" w:eastAsia="Georgia" w:hAnsi="Georgia" w:cs="Georgia"/>
          <w:b/>
          <w:color w:val="000000"/>
          <w:sz w:val="28"/>
          <w:szCs w:val="28"/>
          <w:lang w:val="en-US"/>
        </w:rPr>
        <w:t>4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 xml:space="preserve">. </w:t>
      </w:r>
      <w:r w:rsidR="00FE7D0A">
        <w:rPr>
          <w:rFonts w:ascii="Georgia" w:eastAsia="Georgia" w:hAnsi="Georgia" w:cs="Georgia"/>
          <w:b/>
          <w:color w:val="000000"/>
          <w:sz w:val="28"/>
          <w:szCs w:val="28"/>
        </w:rPr>
        <w:t xml:space="preserve">Основы </w:t>
      </w:r>
      <w:proofErr w:type="spellStart"/>
      <w:r w:rsidR="00FE7D0A">
        <w:rPr>
          <w:rFonts w:ascii="Georgia" w:eastAsia="Georgia" w:hAnsi="Georgia" w:cs="Georgia"/>
          <w:b/>
          <w:color w:val="000000"/>
          <w:sz w:val="28"/>
          <w:szCs w:val="28"/>
        </w:rPr>
        <w:t>сайтостроения</w:t>
      </w:r>
      <w:proofErr w:type="spellEnd"/>
      <w:r w:rsidR="00FE7D0A">
        <w:rPr>
          <w:rFonts w:ascii="Georgia" w:eastAsia="Georgia" w:hAnsi="Georgia" w:cs="Georgia"/>
          <w:b/>
          <w:color w:val="000000"/>
          <w:sz w:val="28"/>
          <w:szCs w:val="28"/>
        </w:rPr>
        <w:t>, корпоративная стилистика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21" w:history="1">
        <w:r w:rsidR="00C243C9" w:rsidRPr="00E56636">
          <w:rPr>
            <w:rStyle w:val="aff9"/>
            <w:rFonts w:ascii="Georgia" w:eastAsia="Georgia" w:hAnsi="Georgia" w:cs="Georgia"/>
            <w:sz w:val="24"/>
            <w:szCs w:val="24"/>
          </w:rPr>
          <w:t>http://www.diaconia.ru/pk2016/zapis3</w:t>
        </w:r>
      </w:hyperlink>
    </w:p>
    <w:p w:rsidR="005415E8" w:rsidRDefault="00C243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30</w:t>
      </w:r>
      <w:r w:rsidR="00230FD9"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 w:rsidR="00FE7D0A">
        <w:rPr>
          <w:rFonts w:ascii="Georgia" w:eastAsia="Georgia" w:hAnsi="Georgia" w:cs="Georgia"/>
          <w:color w:val="222222"/>
          <w:sz w:val="24"/>
          <w:szCs w:val="24"/>
        </w:rPr>
        <w:t xml:space="preserve">По каким причинам некоммерческой организации желательно иметь свой сайт/страницы в </w:t>
      </w:r>
      <w:proofErr w:type="spellStart"/>
      <w:r w:rsidR="00FE7D0A">
        <w:rPr>
          <w:rFonts w:ascii="Georgia" w:eastAsia="Georgia" w:hAnsi="Georgia" w:cs="Georgia"/>
          <w:color w:val="222222"/>
          <w:sz w:val="24"/>
          <w:szCs w:val="24"/>
        </w:rPr>
        <w:t>соцсетях</w:t>
      </w:r>
      <w:proofErr w:type="spellEnd"/>
      <w:r w:rsidR="00FE7D0A">
        <w:rPr>
          <w:rFonts w:ascii="Georgia" w:eastAsia="Georgia" w:hAnsi="Georgia" w:cs="Georgia"/>
          <w:color w:val="222222"/>
          <w:sz w:val="24"/>
          <w:szCs w:val="24"/>
        </w:rPr>
        <w:t xml:space="preserve">? </w:t>
      </w:r>
    </w:p>
    <w:p w:rsidR="00FE7D0A" w:rsidRDefault="00FE7D0A" w:rsidP="00FE7D0A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f0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E7D0A" w:rsidTr="002744E8">
        <w:trPr>
          <w:trHeight w:val="1058"/>
        </w:trPr>
        <w:tc>
          <w:tcPr>
            <w:tcW w:w="8931" w:type="dxa"/>
          </w:tcPr>
          <w:p w:rsidR="00FE7D0A" w:rsidRDefault="00FE7D0A" w:rsidP="009871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FE7D0A" w:rsidRDefault="00FE7D0A" w:rsidP="00FE7D0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rPr>
          <w:rFonts w:ascii="Georgia" w:eastAsia="Georgia" w:hAnsi="Georgia" w:cs="Georgia"/>
          <w:color w:val="222222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3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1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222222"/>
          <w:sz w:val="24"/>
          <w:szCs w:val="24"/>
        </w:rPr>
        <w:t>Что такое техническое задание?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i/>
          <w:color w:val="000000"/>
          <w:sz w:val="24"/>
          <w:szCs w:val="24"/>
        </w:rPr>
      </w:pPr>
      <w:r>
        <w:rPr>
          <w:rFonts w:ascii="Georgia" w:eastAsia="Georgia" w:hAnsi="Georgia" w:cs="Georgia"/>
          <w:i/>
          <w:color w:val="000000"/>
          <w:sz w:val="24"/>
          <w:szCs w:val="24"/>
        </w:rPr>
        <w:t>Впишите Ваш ответ:</w:t>
      </w:r>
    </w:p>
    <w:p w:rsidR="00C243C9" w:rsidRDefault="00C243C9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4"/>
          <w:szCs w:val="24"/>
        </w:rPr>
      </w:pPr>
    </w:p>
    <w:tbl>
      <w:tblPr>
        <w:tblStyle w:val="aff5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>
        <w:trPr>
          <w:trHeight w:val="1040"/>
        </w:trPr>
        <w:tc>
          <w:tcPr>
            <w:tcW w:w="8931" w:type="dxa"/>
          </w:tcPr>
          <w:p w:rsidR="005415E8" w:rsidRDefault="005415E8" w:rsidP="00C243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480" w:after="200" w:line="276" w:lineRule="auto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</w:rPr>
        <w:t>1</w:t>
      </w:r>
      <w:r w:rsidR="002744E8" w:rsidRPr="002744E8">
        <w:rPr>
          <w:rFonts w:ascii="Georgia" w:eastAsia="Georgia" w:hAnsi="Georgia" w:cs="Georgia"/>
          <w:b/>
          <w:color w:val="000000"/>
          <w:sz w:val="28"/>
          <w:szCs w:val="28"/>
        </w:rPr>
        <w:t>5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 Получение грантов и субсидий (социальное проектирование)</w:t>
      </w:r>
      <w:r w:rsidR="00C243C9">
        <w:rPr>
          <w:rFonts w:ascii="Georgia" w:eastAsia="Georgia" w:hAnsi="Georgia" w:cs="Georgia"/>
          <w:b/>
          <w:color w:val="000000"/>
          <w:sz w:val="28"/>
          <w:szCs w:val="28"/>
        </w:rPr>
        <w:t xml:space="preserve"> </w:t>
      </w:r>
      <w:hyperlink r:id="rId22" w:history="1">
        <w:r w:rsidR="00C243C9">
          <w:rPr>
            <w:rStyle w:val="aff9"/>
          </w:rPr>
          <w:t>http://www.diaconia.ru/pk18/seminar11</w:t>
        </w:r>
      </w:hyperlink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>Вопрос 3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2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Назовите несколько возможных способов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проверки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 xml:space="preserve"> подготовленной Вами заявки.</w:t>
      </w:r>
      <w:r w:rsidR="00B6033D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f6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987"/>
        </w:trPr>
        <w:tc>
          <w:tcPr>
            <w:tcW w:w="8931" w:type="dxa"/>
          </w:tcPr>
          <w:p w:rsidR="005415E8" w:rsidRDefault="00230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Georgia" w:eastAsia="Georgia" w:hAnsi="Georgia" w:cs="Georgia"/>
          <w:color w:val="000000"/>
          <w:sz w:val="24"/>
          <w:szCs w:val="24"/>
        </w:rPr>
      </w:pPr>
    </w:p>
    <w:p w:rsidR="005415E8" w:rsidRDefault="00230FD9" w:rsidP="002744E8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lastRenderedPageBreak/>
        <w:t>Вопрос 3</w:t>
      </w:r>
      <w:r w:rsidR="00C243C9">
        <w:rPr>
          <w:rFonts w:ascii="Georgia" w:eastAsia="Georgia" w:hAnsi="Georgia" w:cs="Georgia"/>
          <w:b/>
          <w:i/>
          <w:color w:val="000000"/>
          <w:sz w:val="24"/>
          <w:szCs w:val="24"/>
        </w:rPr>
        <w:t>3</w:t>
      </w:r>
      <w:r>
        <w:rPr>
          <w:rFonts w:ascii="Georgia" w:eastAsia="Georgia" w:hAnsi="Georgia" w:cs="Georgia"/>
          <w:b/>
          <w:i/>
          <w:color w:val="000000"/>
          <w:sz w:val="24"/>
          <w:szCs w:val="24"/>
        </w:rPr>
        <w:t xml:space="preserve">. </w:t>
      </w:r>
      <w:r>
        <w:rPr>
          <w:rFonts w:ascii="Georgia" w:eastAsia="Georgia" w:hAnsi="Georgia" w:cs="Georgia"/>
          <w:color w:val="000000"/>
          <w:sz w:val="24"/>
          <w:szCs w:val="24"/>
        </w:rPr>
        <w:t>Назовите основные требования при подготовке раздела «Бюджет проекта».</w:t>
      </w:r>
      <w:r w:rsidR="00B6033D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:rsidR="005415E8" w:rsidRDefault="00230FD9">
      <w:pPr>
        <w:pBdr>
          <w:top w:val="nil"/>
          <w:left w:val="nil"/>
          <w:bottom w:val="nil"/>
          <w:right w:val="nil"/>
          <w:between w:val="nil"/>
        </w:pBdr>
        <w:spacing w:before="240" w:after="200" w:line="276" w:lineRule="auto"/>
        <w:ind w:left="567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i/>
          <w:color w:val="000000"/>
          <w:sz w:val="22"/>
          <w:szCs w:val="22"/>
        </w:rPr>
        <w:t>Впишите Ваш ответ:</w:t>
      </w:r>
    </w:p>
    <w:tbl>
      <w:tblPr>
        <w:tblStyle w:val="aff7"/>
        <w:tblW w:w="89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5415E8" w:rsidTr="002744E8">
        <w:trPr>
          <w:trHeight w:val="1176"/>
        </w:trPr>
        <w:tc>
          <w:tcPr>
            <w:tcW w:w="8931" w:type="dxa"/>
          </w:tcPr>
          <w:p w:rsidR="005415E8" w:rsidRDefault="00541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Georgia" w:eastAsia="Georgia" w:hAnsi="Georgia" w:cs="Georgia"/>
                <w:color w:val="000000"/>
                <w:sz w:val="24"/>
                <w:szCs w:val="24"/>
              </w:rPr>
            </w:pPr>
          </w:p>
        </w:tc>
      </w:tr>
    </w:tbl>
    <w:p w:rsidR="005415E8" w:rsidRDefault="005415E8">
      <w:pPr>
        <w:pBdr>
          <w:top w:val="nil"/>
          <w:left w:val="nil"/>
          <w:bottom w:val="nil"/>
          <w:right w:val="nil"/>
          <w:between w:val="nil"/>
        </w:pBdr>
        <w:spacing w:before="80" w:after="200" w:line="276" w:lineRule="auto"/>
        <w:jc w:val="center"/>
        <w:rPr>
          <w:color w:val="000000"/>
          <w:sz w:val="36"/>
          <w:szCs w:val="36"/>
        </w:rPr>
      </w:pPr>
    </w:p>
    <w:p w:rsidR="00230FD9" w:rsidRDefault="00230FD9" w:rsidP="00230FD9">
      <w:pPr>
        <w:spacing w:before="80"/>
        <w:jc w:val="center"/>
        <w:rPr>
          <w:b/>
          <w:sz w:val="36"/>
        </w:rPr>
      </w:pPr>
      <w:r w:rsidRPr="00850D1D">
        <w:rPr>
          <w:b/>
          <w:sz w:val="36"/>
        </w:rPr>
        <w:t xml:space="preserve">СРОК </w:t>
      </w:r>
      <w:r>
        <w:rPr>
          <w:b/>
          <w:sz w:val="36"/>
        </w:rPr>
        <w:t xml:space="preserve">ЗАПОЛНЕНИЯ И ОТПРАВКИ ЗАДАНИЯ </w:t>
      </w:r>
      <w:r w:rsidRPr="00850D1D">
        <w:rPr>
          <w:b/>
          <w:sz w:val="36"/>
        </w:rPr>
        <w:t xml:space="preserve">– </w:t>
      </w:r>
    </w:p>
    <w:p w:rsidR="00230FD9" w:rsidRDefault="00230FD9" w:rsidP="00230FD9">
      <w:pPr>
        <w:spacing w:before="80"/>
        <w:jc w:val="center"/>
        <w:rPr>
          <w:b/>
          <w:i/>
          <w:color w:val="FF0000"/>
          <w:sz w:val="44"/>
        </w:rPr>
      </w:pPr>
    </w:p>
    <w:p w:rsidR="00230FD9" w:rsidRPr="007069F7" w:rsidRDefault="00230FD9" w:rsidP="00230FD9">
      <w:pPr>
        <w:spacing w:before="80"/>
        <w:jc w:val="center"/>
        <w:rPr>
          <w:b/>
          <w:i/>
          <w:sz w:val="36"/>
        </w:rPr>
      </w:pPr>
      <w:r w:rsidRPr="007069F7">
        <w:rPr>
          <w:b/>
          <w:i/>
          <w:color w:val="FF0000"/>
          <w:sz w:val="44"/>
        </w:rPr>
        <w:t xml:space="preserve">ДО </w:t>
      </w:r>
      <w:r w:rsidR="002744E8">
        <w:rPr>
          <w:b/>
          <w:i/>
          <w:color w:val="FF0000"/>
          <w:sz w:val="44"/>
          <w:lang w:val="en-US"/>
        </w:rPr>
        <w:t>5 МАЯ</w:t>
      </w:r>
      <w:r w:rsidRPr="007069F7">
        <w:rPr>
          <w:b/>
          <w:i/>
          <w:color w:val="FF0000"/>
          <w:sz w:val="44"/>
        </w:rPr>
        <w:t xml:space="preserve"> 201</w:t>
      </w:r>
      <w:r>
        <w:rPr>
          <w:b/>
          <w:i/>
          <w:color w:val="FF0000"/>
          <w:sz w:val="44"/>
        </w:rPr>
        <w:t>9</w:t>
      </w:r>
      <w:r w:rsidRPr="007069F7">
        <w:rPr>
          <w:b/>
          <w:i/>
          <w:color w:val="FF0000"/>
          <w:sz w:val="44"/>
        </w:rPr>
        <w:t xml:space="preserve"> ГОДА</w:t>
      </w:r>
      <w:r w:rsidRPr="00185E76">
        <w:rPr>
          <w:b/>
          <w:i/>
          <w:color w:val="FF0000"/>
          <w:sz w:val="36"/>
        </w:rPr>
        <w:t>.</w:t>
      </w:r>
    </w:p>
    <w:p w:rsidR="00230FD9" w:rsidRDefault="00230FD9" w:rsidP="00230FD9">
      <w:pPr>
        <w:spacing w:before="360"/>
        <w:jc w:val="center"/>
        <w:rPr>
          <w:b/>
          <w:sz w:val="36"/>
        </w:rPr>
      </w:pPr>
      <w:r>
        <w:rPr>
          <w:b/>
          <w:sz w:val="36"/>
        </w:rPr>
        <w:t>Заполненные формы, а также Ваши вопросы</w:t>
      </w:r>
      <w:r w:rsidRPr="00850D1D">
        <w:rPr>
          <w:b/>
          <w:sz w:val="36"/>
        </w:rPr>
        <w:t xml:space="preserve"> </w:t>
      </w:r>
      <w:r>
        <w:rPr>
          <w:b/>
          <w:sz w:val="36"/>
        </w:rPr>
        <w:t>при</w:t>
      </w:r>
      <w:r w:rsidRPr="00850D1D">
        <w:rPr>
          <w:b/>
          <w:sz w:val="36"/>
        </w:rPr>
        <w:t xml:space="preserve">сылайте на </w:t>
      </w:r>
      <w:r w:rsidRPr="00850D1D">
        <w:rPr>
          <w:b/>
          <w:sz w:val="36"/>
          <w:lang w:val="en-US"/>
        </w:rPr>
        <w:t>email</w:t>
      </w:r>
      <w:r w:rsidRPr="00850D1D">
        <w:rPr>
          <w:b/>
          <w:sz w:val="36"/>
        </w:rPr>
        <w:t xml:space="preserve">: </w:t>
      </w:r>
      <w:hyperlink r:id="rId23" w:history="1">
        <w:r w:rsidRPr="003F34B1">
          <w:rPr>
            <w:rStyle w:val="aff9"/>
            <w:b/>
            <w:i/>
            <w:sz w:val="36"/>
            <w:lang w:val="en-US"/>
          </w:rPr>
          <w:t>online</w:t>
        </w:r>
        <w:r w:rsidRPr="003F34B1">
          <w:rPr>
            <w:rStyle w:val="aff9"/>
            <w:b/>
            <w:i/>
            <w:sz w:val="36"/>
          </w:rPr>
          <w:t>@</w:t>
        </w:r>
        <w:proofErr w:type="spellStart"/>
        <w:r w:rsidRPr="003F34B1">
          <w:rPr>
            <w:rStyle w:val="aff9"/>
            <w:b/>
            <w:i/>
            <w:sz w:val="36"/>
            <w:lang w:val="en-US"/>
          </w:rPr>
          <w:t>diaconia</w:t>
        </w:r>
        <w:proofErr w:type="spellEnd"/>
        <w:r w:rsidRPr="003F34B1">
          <w:rPr>
            <w:rStyle w:val="aff9"/>
            <w:b/>
            <w:i/>
            <w:sz w:val="36"/>
          </w:rPr>
          <w:t>.</w:t>
        </w:r>
        <w:proofErr w:type="spellStart"/>
        <w:r w:rsidRPr="003F34B1">
          <w:rPr>
            <w:rStyle w:val="aff9"/>
            <w:b/>
            <w:i/>
            <w:sz w:val="36"/>
            <w:lang w:val="en-US"/>
          </w:rPr>
          <w:t>ru</w:t>
        </w:r>
        <w:proofErr w:type="spellEnd"/>
      </w:hyperlink>
    </w:p>
    <w:p w:rsidR="005415E8" w:rsidRDefault="00230FD9" w:rsidP="00C243C9">
      <w:pPr>
        <w:spacing w:before="360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b/>
          <w:spacing w:val="-6"/>
          <w:sz w:val="36"/>
        </w:rPr>
        <w:t>У</w:t>
      </w:r>
      <w:r w:rsidRPr="006149DA">
        <w:rPr>
          <w:b/>
          <w:spacing w:val="-6"/>
          <w:sz w:val="36"/>
        </w:rPr>
        <w:t>бедитесь, что Вам пришло письмо, подтверждающее получение Вашей рабо</w:t>
      </w:r>
      <w:r>
        <w:rPr>
          <w:b/>
          <w:spacing w:val="-6"/>
          <w:sz w:val="36"/>
        </w:rPr>
        <w:t>ты.</w:t>
      </w:r>
      <w:r>
        <w:rPr>
          <w:rFonts w:ascii="Georgia" w:eastAsia="Georgia" w:hAnsi="Georgia" w:cs="Georgia"/>
          <w:b/>
          <w:color w:val="000000"/>
          <w:sz w:val="36"/>
          <w:szCs w:val="36"/>
        </w:rPr>
        <w:t xml:space="preserve"> </w:t>
      </w:r>
    </w:p>
    <w:sectPr w:rsidR="005415E8">
      <w:pgSz w:w="11906" w:h="16838"/>
      <w:pgMar w:top="709" w:right="850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A24BE"/>
    <w:multiLevelType w:val="multilevel"/>
    <w:tmpl w:val="9886F8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55B592B"/>
    <w:multiLevelType w:val="hybridMultilevel"/>
    <w:tmpl w:val="83B8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3209B"/>
    <w:multiLevelType w:val="multilevel"/>
    <w:tmpl w:val="238297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15E8"/>
    <w:rsid w:val="00091FB2"/>
    <w:rsid w:val="00230FD9"/>
    <w:rsid w:val="002744E8"/>
    <w:rsid w:val="005415E8"/>
    <w:rsid w:val="00560A87"/>
    <w:rsid w:val="0071570A"/>
    <w:rsid w:val="007A3977"/>
    <w:rsid w:val="00900314"/>
    <w:rsid w:val="009569D0"/>
    <w:rsid w:val="00A523F4"/>
    <w:rsid w:val="00B070AA"/>
    <w:rsid w:val="00B6033D"/>
    <w:rsid w:val="00C243C9"/>
    <w:rsid w:val="00EE29E4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2219D-3F1A-4215-A1A2-F0FBA6D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8">
    <w:name w:val="Strong"/>
    <w:uiPriority w:val="22"/>
    <w:qFormat/>
    <w:rsid w:val="00230FD9"/>
    <w:rPr>
      <w:b/>
      <w:bCs/>
    </w:rPr>
  </w:style>
  <w:style w:type="character" w:styleId="aff9">
    <w:name w:val="Hyperlink"/>
    <w:uiPriority w:val="99"/>
    <w:unhideWhenUsed/>
    <w:rsid w:val="00230FD9"/>
    <w:rPr>
      <w:color w:val="0000FF"/>
      <w:u w:val="single"/>
    </w:rPr>
  </w:style>
  <w:style w:type="paragraph" w:styleId="affa">
    <w:name w:val="List Paragraph"/>
    <w:basedOn w:val="a"/>
    <w:uiPriority w:val="34"/>
    <w:qFormat/>
    <w:rsid w:val="0090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kurs2019/seminar2" TargetMode="External"/><Relationship Id="rId13" Type="http://schemas.openxmlformats.org/officeDocument/2006/relationships/hyperlink" Target="http://www.diaconia.ru/kurs2019/seminar_4" TargetMode="External"/><Relationship Id="rId18" Type="http://schemas.openxmlformats.org/officeDocument/2006/relationships/hyperlink" Target="http://www.diaconia.ru/pk17/seminar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aconia.ru/pk2016/zapis3" TargetMode="External"/><Relationship Id="rId7" Type="http://schemas.openxmlformats.org/officeDocument/2006/relationships/hyperlink" Target="http://www.diaconia.ru/kurs2019/seminar1" TargetMode="External"/><Relationship Id="rId12" Type="http://schemas.openxmlformats.org/officeDocument/2006/relationships/hyperlink" Target="http://www.diaconia.ru/kurs2019/seminar_4" TargetMode="External"/><Relationship Id="rId17" Type="http://schemas.openxmlformats.org/officeDocument/2006/relationships/hyperlink" Target="http://www.diaconia.ru/kurs2019/seminar_5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diaconia.ru/mroc2019/slugenie" TargetMode="External"/><Relationship Id="rId20" Type="http://schemas.openxmlformats.org/officeDocument/2006/relationships/hyperlink" Target="http://www.diaconia.ru/pk18/seminar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nline@diaconia.ru" TargetMode="External"/><Relationship Id="rId11" Type="http://schemas.openxmlformats.org/officeDocument/2006/relationships/hyperlink" Target="http://www.diaconia.ru/kurs2019/seminar_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diaconia.ru/kurs2019/seminar15" TargetMode="External"/><Relationship Id="rId23" Type="http://schemas.openxmlformats.org/officeDocument/2006/relationships/hyperlink" Target="mailto:online@diaconia.ru" TargetMode="External"/><Relationship Id="rId10" Type="http://schemas.openxmlformats.org/officeDocument/2006/relationships/hyperlink" Target="http://www.diaconia.ru/kurs2019/seminar_7" TargetMode="External"/><Relationship Id="rId19" Type="http://schemas.openxmlformats.org/officeDocument/2006/relationships/hyperlink" Target="http://www.diaconia.ru/kurs2019/seminar__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aconia.ru/kurs2019/seminar3" TargetMode="External"/><Relationship Id="rId14" Type="http://schemas.openxmlformats.org/officeDocument/2006/relationships/hyperlink" Target="http://www.diaconia.ru/kurs2019/seminar_8" TargetMode="External"/><Relationship Id="rId22" Type="http://schemas.openxmlformats.org/officeDocument/2006/relationships/hyperlink" Target="http://www.diaconia.ru/pk18/seminar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A72C5-74F9-414F-87B6-87FFF7F59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Куликов</cp:lastModifiedBy>
  <cp:revision>7</cp:revision>
  <dcterms:created xsi:type="dcterms:W3CDTF">2019-03-21T09:20:00Z</dcterms:created>
  <dcterms:modified xsi:type="dcterms:W3CDTF">2019-04-09T14:37:00Z</dcterms:modified>
</cp:coreProperties>
</file>