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FF" w:rsidRDefault="003D42FF">
      <w:pPr>
        <w:jc w:val="center"/>
        <w:rPr>
          <w:b/>
          <w:bCs/>
          <w:color w:val="41413F"/>
          <w:sz w:val="28"/>
          <w:szCs w:val="28"/>
        </w:rPr>
      </w:pPr>
      <w:r>
        <w:rPr>
          <w:b/>
          <w:bCs/>
          <w:color w:val="41413F"/>
          <w:sz w:val="28"/>
          <w:szCs w:val="28"/>
        </w:rPr>
        <w:t>«Безопасность жизнедеятельности пожилого человека»</w:t>
      </w:r>
    </w:p>
    <w:p w:rsidR="003D42FF" w:rsidRDefault="003D42FF">
      <w:pPr>
        <w:jc w:val="center"/>
        <w:rPr>
          <w:b/>
          <w:bCs/>
          <w:color w:val="41413F"/>
          <w:sz w:val="28"/>
          <w:szCs w:val="28"/>
        </w:rPr>
      </w:pPr>
      <w:r>
        <w:rPr>
          <w:b/>
          <w:bCs/>
          <w:color w:val="41413F"/>
          <w:sz w:val="28"/>
          <w:szCs w:val="28"/>
        </w:rPr>
        <w:t>КАК НЕ СТАТЬ ЖЕРТВОЙ МОШЕННИКОВ</w:t>
      </w:r>
    </w:p>
    <w:p w:rsidR="003D42FF" w:rsidRDefault="003D42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ВАЖНЫЕ ПРАВИЛА!</w:t>
      </w:r>
    </w:p>
    <w:p w:rsidR="003D42FF" w:rsidRDefault="003D42F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Находясь в квартире - не забывайте запирать входную дверь, находясь дома и выходя даже ненадолго</w:t>
      </w:r>
      <w:proofErr w:type="gramStart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- </w:t>
      </w:r>
      <w:proofErr w:type="gramStart"/>
      <w:r>
        <w:rPr>
          <w:b/>
          <w:bCs/>
          <w:sz w:val="28"/>
          <w:szCs w:val="28"/>
        </w:rPr>
        <w:t>н</w:t>
      </w:r>
      <w:proofErr w:type="gramEnd"/>
      <w:r>
        <w:rPr>
          <w:b/>
          <w:bCs/>
          <w:sz w:val="28"/>
          <w:szCs w:val="28"/>
        </w:rPr>
        <w:t>е прячьте ключи в легко обнаруживаемых местах.</w:t>
      </w:r>
    </w:p>
    <w:p w:rsidR="003D42FF" w:rsidRDefault="003D42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 впускайте в квартиру незнакомых людей!</w:t>
      </w:r>
    </w:p>
    <w:p w:rsidR="003D42FF" w:rsidRDefault="003D42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Не открывайте дверь незнакомым людям! </w:t>
      </w:r>
    </w:p>
    <w:p w:rsidR="003D42FF" w:rsidRDefault="003D42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Если же вы открыли, не впускайте в квартиру!</w:t>
      </w:r>
    </w:p>
    <w:p w:rsidR="003D42FF" w:rsidRDefault="003D42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 в коем случае не давайте денег!</w:t>
      </w:r>
    </w:p>
    <w:p w:rsidR="003D42FF" w:rsidRDefault="003D42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Ничего не подписывайте!</w:t>
      </w:r>
    </w:p>
    <w:p w:rsidR="003D42FF" w:rsidRDefault="003D42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 отдавайте свои документы!</w:t>
      </w:r>
    </w:p>
    <w:p w:rsidR="003D42FF" w:rsidRDefault="003D42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 поите незнакомых Вам людей чаем, а если просят воды, попросите гостя проследовать на кухню вместе с Вами!</w:t>
      </w:r>
    </w:p>
    <w:p w:rsidR="003D42FF" w:rsidRDefault="003D42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Никогда не покупайте «с рук» какие-либо вещи, лекарства, бытовые или медицинские приборы (они, как правило, не являются лечебными и пользы для здоровья принести не могут, а иногда и просто могут быть опасными в использовании). Приобретая вещи «с рук», вы рискуете быть обманутыми! </w:t>
      </w:r>
    </w:p>
    <w:p w:rsidR="003D42FF" w:rsidRDefault="003D42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 меняйте незнакомым людям деньги!</w:t>
      </w:r>
    </w:p>
    <w:p w:rsidR="003D42FF" w:rsidRDefault="003D42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Неожиданных приходов социальных работников не может быть! Для того, чтобы социальный работник пришел к пожилому человеку, ему необходимо подать заявление в учреждения надомного обслуживания. После этого пенсионеру сообщат, кто и когда будет его посещать. Поэтому открывать дверь нужно только известному вам социальному работнику, а не каждому кто им представился. Если к вам приходят из социальных служб, с ними должен быть представитель Вашего сельского поселения или ветеранской организации.</w:t>
      </w:r>
    </w:p>
    <w:p w:rsidR="003D42FF" w:rsidRDefault="003D42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Если вам позвонят по телефону и сообщат, что ваш родственник попал в неприятности и ему нужны деньги - не сомневайтесь, это жулики! Техника сегодня позволяет даже подделать голос человека. Самое главное - не волнуйтесь, не поддавайтесь панике. Скажите </w:t>
      </w:r>
      <w:proofErr w:type="gramStart"/>
      <w:r>
        <w:rPr>
          <w:b/>
          <w:bCs/>
          <w:sz w:val="28"/>
          <w:szCs w:val="28"/>
        </w:rPr>
        <w:t>позвонившему</w:t>
      </w:r>
      <w:proofErr w:type="gramEnd"/>
      <w:r>
        <w:rPr>
          <w:b/>
          <w:bCs/>
          <w:sz w:val="28"/>
          <w:szCs w:val="28"/>
        </w:rPr>
        <w:t>, что сможете собрать нужную сумму, свяжитесь с родственниками и сразу же обращайтесь в милицию!</w:t>
      </w:r>
    </w:p>
    <w:p w:rsidR="003D42FF" w:rsidRDefault="003D42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 всех подозрительных случаях, когда незнакомые люди настойчиво пытаются навязать вам свое общение и проявляют повышенное внимание, стремясь войти к вам в дом - сообщайте в милицию. Не будьте доверчивыми!</w:t>
      </w:r>
    </w:p>
    <w:p w:rsidR="003D42FF" w:rsidRDefault="003D42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ВЕТЕРАНЫ!</w:t>
      </w:r>
    </w:p>
    <w:p w:rsidR="003D42FF" w:rsidRDefault="003D42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ПОСТАРАЙТЕСЬ БЫТЬ ВНИМАТЕЛЬНЕЕ И ОСТОРОЖНЕЕ К НЕЗНАКОМЫМ ЛЮДЯМ</w:t>
      </w:r>
    </w:p>
    <w:p w:rsidR="003D42FF" w:rsidRDefault="003D42FF">
      <w:pPr>
        <w:rPr>
          <w:b/>
          <w:bCs/>
          <w:sz w:val="28"/>
          <w:szCs w:val="28"/>
        </w:rPr>
      </w:pPr>
    </w:p>
    <w:p w:rsidR="003F053B" w:rsidRDefault="003F053B">
      <w:pPr>
        <w:jc w:val="center"/>
        <w:rPr>
          <w:b/>
          <w:bCs/>
          <w:color w:val="41413F"/>
          <w:sz w:val="28"/>
          <w:szCs w:val="28"/>
        </w:rPr>
      </w:pPr>
    </w:p>
    <w:p w:rsidR="003F053B" w:rsidRDefault="003F053B">
      <w:pPr>
        <w:jc w:val="center"/>
        <w:rPr>
          <w:b/>
          <w:bCs/>
          <w:color w:val="41413F"/>
          <w:sz w:val="28"/>
          <w:szCs w:val="28"/>
        </w:rPr>
      </w:pPr>
    </w:p>
    <w:p w:rsidR="003F053B" w:rsidRDefault="003F053B">
      <w:pPr>
        <w:jc w:val="center"/>
        <w:rPr>
          <w:b/>
          <w:bCs/>
          <w:color w:val="41413F"/>
          <w:sz w:val="28"/>
          <w:szCs w:val="28"/>
        </w:rPr>
      </w:pPr>
    </w:p>
    <w:p w:rsidR="003D42FF" w:rsidRDefault="003D42FF">
      <w:pPr>
        <w:jc w:val="center"/>
        <w:rPr>
          <w:b/>
          <w:bCs/>
          <w:color w:val="41413F"/>
          <w:sz w:val="28"/>
          <w:szCs w:val="28"/>
        </w:rPr>
      </w:pPr>
      <w:r>
        <w:rPr>
          <w:b/>
          <w:bCs/>
          <w:color w:val="41413F"/>
          <w:sz w:val="28"/>
          <w:szCs w:val="28"/>
        </w:rPr>
        <w:lastRenderedPageBreak/>
        <w:t>«Безопасность жизнедеятельности пожилого человека»</w:t>
      </w:r>
    </w:p>
    <w:p w:rsidR="003D42FF" w:rsidRDefault="003D42FF">
      <w:pPr>
        <w:jc w:val="center"/>
        <w:rPr>
          <w:b/>
          <w:bCs/>
          <w:color w:val="41413F"/>
          <w:sz w:val="28"/>
          <w:szCs w:val="28"/>
        </w:rPr>
      </w:pPr>
    </w:p>
    <w:p w:rsidR="003D42FF" w:rsidRDefault="003D42FF">
      <w:pPr>
        <w:jc w:val="center"/>
        <w:rPr>
          <w:b/>
          <w:bCs/>
          <w:color w:val="41413F"/>
          <w:sz w:val="28"/>
          <w:szCs w:val="28"/>
        </w:rPr>
      </w:pPr>
      <w:r>
        <w:rPr>
          <w:b/>
          <w:bCs/>
          <w:color w:val="41413F"/>
          <w:sz w:val="28"/>
          <w:szCs w:val="28"/>
        </w:rPr>
        <w:t>ПОЖАРНАЯ БЕЗОПАСНОСТЬ</w:t>
      </w:r>
    </w:p>
    <w:p w:rsidR="003D42FF" w:rsidRDefault="003D42FF">
      <w:pPr>
        <w:jc w:val="center"/>
        <w:rPr>
          <w:b/>
          <w:bCs/>
          <w:color w:val="41413F"/>
          <w:sz w:val="28"/>
          <w:szCs w:val="28"/>
        </w:rPr>
      </w:pPr>
      <w:r>
        <w:rPr>
          <w:b/>
          <w:bCs/>
          <w:color w:val="41413F"/>
          <w:sz w:val="28"/>
          <w:szCs w:val="28"/>
        </w:rPr>
        <w:t>ОСНОВНЫЕ ПРАВИЛА ПОВЕДЕНИЯ ПРИ ПОЖАРЕ</w:t>
      </w: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ВАЖНЫЕ ПРАВИЛА!</w:t>
      </w:r>
    </w:p>
    <w:p w:rsidR="003D42FF" w:rsidRDefault="003D42FF">
      <w:pPr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 xml:space="preserve">Если вы одни, сначала постарайтесь справиться с огнем (если очаг пожара носит локальный и простой характер), одновременно, криками старайтесь привлечь внимание соседей. </w:t>
      </w:r>
      <w:r>
        <w:rPr>
          <w:color w:val="494949"/>
          <w:sz w:val="28"/>
          <w:szCs w:val="28"/>
        </w:rPr>
        <w:br/>
        <w:t>Если чувствуете, что огонь становится неуправляемым, звоните в пожарную охрану и покиньте квартиру.</w:t>
      </w:r>
      <w:r>
        <w:rPr>
          <w:color w:val="494949"/>
          <w:sz w:val="28"/>
          <w:szCs w:val="28"/>
        </w:rPr>
        <w:br/>
        <w:t>Если вы не одни, вызывайте пожарную охрану и пытайтесь справиться с очагом огня.</w:t>
      </w:r>
    </w:p>
    <w:p w:rsidR="003D42FF" w:rsidRDefault="003D42FF">
      <w:pPr>
        <w:rPr>
          <w:b/>
          <w:bCs/>
          <w:i/>
          <w:iCs/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Вызывая пожарную охрану, сохраняйте спокойствие и членораздельную речь, назовите улицу и номер дома.</w:t>
      </w:r>
      <w:r>
        <w:rPr>
          <w:rFonts w:ascii="Verdana" w:hAnsi="Verdana" w:cs="Verdana"/>
          <w:b/>
          <w:bCs/>
          <w:color w:val="494949"/>
          <w:sz w:val="19"/>
          <w:szCs w:val="19"/>
        </w:rPr>
        <w:t xml:space="preserve"> </w:t>
      </w:r>
      <w:r>
        <w:rPr>
          <w:b/>
          <w:bCs/>
          <w:color w:val="494949"/>
          <w:sz w:val="28"/>
          <w:szCs w:val="28"/>
        </w:rPr>
        <w:t>Обязательно убедитесь, что вас поняли правильно.</w:t>
      </w:r>
      <w:r>
        <w:rPr>
          <w:color w:val="494949"/>
          <w:sz w:val="28"/>
          <w:szCs w:val="28"/>
        </w:rPr>
        <w:br/>
        <w:t xml:space="preserve">При самостоятельном тушении пожара </w:t>
      </w:r>
      <w:r>
        <w:rPr>
          <w:b/>
          <w:bCs/>
          <w:i/>
          <w:iCs/>
          <w:color w:val="494949"/>
          <w:sz w:val="28"/>
          <w:szCs w:val="28"/>
        </w:rPr>
        <w:t>нельзя тушить водой горящие предметы под напряжением. В случае любого пожара в квартире первым делом обесточьте квартиру на входном щитке.</w:t>
      </w:r>
    </w:p>
    <w:p w:rsidR="003D42FF" w:rsidRDefault="003D42FF">
      <w:pPr>
        <w:spacing w:before="240" w:after="240" w:line="408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Помните!</w:t>
      </w:r>
    </w:p>
    <w:p w:rsidR="003D42FF" w:rsidRDefault="003D42FF">
      <w:pPr>
        <w:tabs>
          <w:tab w:val="left" w:pos="720"/>
        </w:tabs>
        <w:spacing w:line="408" w:lineRule="auto"/>
        <w:ind w:left="120" w:hanging="360"/>
        <w:jc w:val="both"/>
        <w:rPr>
          <w:color w:val="494949"/>
          <w:sz w:val="28"/>
          <w:szCs w:val="28"/>
        </w:rPr>
      </w:pPr>
      <w:r>
        <w:rPr>
          <w:color w:val="494949"/>
          <w:sz w:val="20"/>
          <w:szCs w:val="20"/>
        </w:rPr>
        <w:t>·</w:t>
      </w:r>
      <w:r>
        <w:rPr>
          <w:color w:val="494949"/>
          <w:sz w:val="20"/>
          <w:szCs w:val="20"/>
        </w:rPr>
        <w:tab/>
      </w:r>
      <w:r>
        <w:rPr>
          <w:color w:val="494949"/>
          <w:sz w:val="28"/>
          <w:szCs w:val="28"/>
        </w:rPr>
        <w:t xml:space="preserve">При пожаре не открывайте окна, так как с поступлением кислорода огонь вспыхнет сильнее; </w:t>
      </w:r>
    </w:p>
    <w:p w:rsidR="003D42FF" w:rsidRDefault="003D42FF">
      <w:pPr>
        <w:tabs>
          <w:tab w:val="left" w:pos="720"/>
        </w:tabs>
        <w:spacing w:line="408" w:lineRule="auto"/>
        <w:ind w:left="120" w:hanging="360"/>
        <w:jc w:val="both"/>
        <w:rPr>
          <w:color w:val="494949"/>
          <w:sz w:val="28"/>
          <w:szCs w:val="28"/>
        </w:rPr>
      </w:pPr>
      <w:r>
        <w:rPr>
          <w:color w:val="494949"/>
          <w:sz w:val="20"/>
          <w:szCs w:val="20"/>
        </w:rPr>
        <w:t>·</w:t>
      </w:r>
      <w:r>
        <w:rPr>
          <w:color w:val="494949"/>
          <w:sz w:val="20"/>
          <w:szCs w:val="20"/>
        </w:rPr>
        <w:tab/>
      </w:r>
      <w:r>
        <w:rPr>
          <w:color w:val="494949"/>
          <w:sz w:val="28"/>
          <w:szCs w:val="28"/>
        </w:rPr>
        <w:t xml:space="preserve">уведите из опасной зоны детей и престарелых; </w:t>
      </w:r>
    </w:p>
    <w:p w:rsidR="003D42FF" w:rsidRDefault="003D42FF">
      <w:pPr>
        <w:tabs>
          <w:tab w:val="left" w:pos="720"/>
        </w:tabs>
        <w:spacing w:line="408" w:lineRule="auto"/>
        <w:ind w:left="120" w:hanging="360"/>
        <w:jc w:val="both"/>
        <w:rPr>
          <w:color w:val="494949"/>
          <w:sz w:val="28"/>
          <w:szCs w:val="28"/>
        </w:rPr>
      </w:pPr>
      <w:r>
        <w:rPr>
          <w:color w:val="494949"/>
          <w:sz w:val="20"/>
          <w:szCs w:val="20"/>
        </w:rPr>
        <w:t>·</w:t>
      </w:r>
      <w:r>
        <w:rPr>
          <w:color w:val="494949"/>
          <w:sz w:val="20"/>
          <w:szCs w:val="20"/>
        </w:rPr>
        <w:tab/>
      </w:r>
      <w:r>
        <w:rPr>
          <w:color w:val="494949"/>
          <w:sz w:val="28"/>
          <w:szCs w:val="28"/>
        </w:rPr>
        <w:t xml:space="preserve">вызовите пожарных по телефону </w:t>
      </w:r>
      <w:r>
        <w:rPr>
          <w:b/>
          <w:bCs/>
          <w:color w:val="494949"/>
          <w:sz w:val="28"/>
          <w:szCs w:val="28"/>
        </w:rPr>
        <w:t>01</w:t>
      </w:r>
      <w:r>
        <w:rPr>
          <w:color w:val="494949"/>
          <w:sz w:val="28"/>
          <w:szCs w:val="28"/>
        </w:rPr>
        <w:t xml:space="preserve">; </w:t>
      </w:r>
    </w:p>
    <w:p w:rsidR="003D42FF" w:rsidRDefault="003D42FF">
      <w:pPr>
        <w:tabs>
          <w:tab w:val="left" w:pos="720"/>
        </w:tabs>
        <w:spacing w:line="408" w:lineRule="auto"/>
        <w:ind w:left="120" w:hanging="360"/>
        <w:jc w:val="both"/>
        <w:rPr>
          <w:color w:val="494949"/>
          <w:sz w:val="28"/>
          <w:szCs w:val="28"/>
        </w:rPr>
      </w:pPr>
      <w:r>
        <w:rPr>
          <w:color w:val="494949"/>
          <w:sz w:val="20"/>
          <w:szCs w:val="20"/>
        </w:rPr>
        <w:t>·</w:t>
      </w:r>
      <w:r>
        <w:rPr>
          <w:color w:val="494949"/>
          <w:sz w:val="20"/>
          <w:szCs w:val="20"/>
        </w:rPr>
        <w:tab/>
      </w:r>
      <w:r>
        <w:rPr>
          <w:color w:val="494949"/>
          <w:sz w:val="28"/>
          <w:szCs w:val="28"/>
        </w:rPr>
        <w:t xml:space="preserve">выключите электричество, перекройте газ; </w:t>
      </w:r>
    </w:p>
    <w:p w:rsidR="003D42FF" w:rsidRDefault="003D42FF">
      <w:pPr>
        <w:tabs>
          <w:tab w:val="left" w:pos="720"/>
        </w:tabs>
        <w:spacing w:line="408" w:lineRule="auto"/>
        <w:ind w:left="120" w:hanging="360"/>
        <w:jc w:val="both"/>
        <w:rPr>
          <w:color w:val="494949"/>
          <w:sz w:val="28"/>
          <w:szCs w:val="28"/>
        </w:rPr>
      </w:pPr>
      <w:r>
        <w:rPr>
          <w:color w:val="494949"/>
          <w:sz w:val="20"/>
          <w:szCs w:val="20"/>
        </w:rPr>
        <w:t>·</w:t>
      </w:r>
      <w:r>
        <w:rPr>
          <w:color w:val="494949"/>
          <w:sz w:val="20"/>
          <w:szCs w:val="20"/>
        </w:rPr>
        <w:tab/>
      </w:r>
      <w:r>
        <w:rPr>
          <w:color w:val="494949"/>
          <w:sz w:val="28"/>
          <w:szCs w:val="28"/>
        </w:rPr>
        <w:t xml:space="preserve">залейте очаг пожара водой; </w:t>
      </w:r>
    </w:p>
    <w:p w:rsidR="003D42FF" w:rsidRDefault="003D42FF">
      <w:pPr>
        <w:tabs>
          <w:tab w:val="left" w:pos="720"/>
        </w:tabs>
        <w:spacing w:line="408" w:lineRule="auto"/>
        <w:ind w:left="120" w:hanging="360"/>
        <w:jc w:val="both"/>
        <w:rPr>
          <w:color w:val="494949"/>
          <w:sz w:val="28"/>
          <w:szCs w:val="28"/>
        </w:rPr>
      </w:pPr>
      <w:r>
        <w:rPr>
          <w:color w:val="494949"/>
          <w:sz w:val="20"/>
          <w:szCs w:val="20"/>
        </w:rPr>
        <w:t>·</w:t>
      </w:r>
      <w:r>
        <w:rPr>
          <w:color w:val="494949"/>
          <w:sz w:val="20"/>
          <w:szCs w:val="20"/>
        </w:rPr>
        <w:tab/>
      </w:r>
      <w:r>
        <w:rPr>
          <w:color w:val="494949"/>
          <w:sz w:val="28"/>
          <w:szCs w:val="28"/>
        </w:rPr>
        <w:t xml:space="preserve">передвигайтесь в задымленном помещении ползком или пригнувшись, закрыв нос и рот мокрой тряпкой. </w:t>
      </w:r>
    </w:p>
    <w:p w:rsidR="003D42FF" w:rsidRDefault="003D42FF">
      <w:pPr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Если на Вас загорелась одежда, не вздумайте бежать – пламя разгорится еще сильнее. Постарайтесь быстро сбросить горящую одежду. Если рядом нет источников воды, то падайте на землю и катайтесь, пока не собьете пламя, или накиньте на себя любую плотную ткань. Не пытайтесь снимать одежду с обожженных участков тела до приезда врача. Первым делом подставьте обожженное место под струю холодной воды.</w:t>
      </w:r>
    </w:p>
    <w:p w:rsidR="003D42FF" w:rsidRDefault="003D42FF">
      <w:pPr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Когда боль утихнет, наложите сухую чистую повязку. Ни в коем случае не смазывайте ожог ни жиром, ни маслом, ни спиртом, ни кремом.</w:t>
      </w:r>
    </w:p>
    <w:p w:rsidR="003D42FF" w:rsidRDefault="003D42FF">
      <w:pPr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 xml:space="preserve">До приезда врачей дайте пострадавшему любое обезболивающее средство, </w:t>
      </w:r>
      <w:r>
        <w:rPr>
          <w:color w:val="494949"/>
          <w:sz w:val="28"/>
          <w:szCs w:val="28"/>
        </w:rPr>
        <w:lastRenderedPageBreak/>
        <w:t xml:space="preserve">напоите теплым чаем и укройте </w:t>
      </w:r>
      <w:proofErr w:type="gramStart"/>
      <w:r>
        <w:rPr>
          <w:color w:val="494949"/>
          <w:sz w:val="28"/>
          <w:szCs w:val="28"/>
        </w:rPr>
        <w:t>потеплее</w:t>
      </w:r>
      <w:proofErr w:type="gramEnd"/>
      <w:r>
        <w:rPr>
          <w:color w:val="494949"/>
          <w:sz w:val="28"/>
          <w:szCs w:val="28"/>
        </w:rPr>
        <w:t>. При шоке срочно дайте 20 капель настойки валерианы.</w:t>
      </w:r>
    </w:p>
    <w:p w:rsidR="003D42FF" w:rsidRDefault="003D42FF">
      <w:pPr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 xml:space="preserve">При серьезных ожогах ваша единственная помощь пострадавшему – завернуть его в чистую ткань и отправить в </w:t>
      </w:r>
      <w:proofErr w:type="spellStart"/>
      <w:r>
        <w:rPr>
          <w:color w:val="494949"/>
          <w:sz w:val="28"/>
          <w:szCs w:val="28"/>
        </w:rPr>
        <w:t>травмпункт</w:t>
      </w:r>
      <w:proofErr w:type="spellEnd"/>
      <w:r>
        <w:rPr>
          <w:color w:val="494949"/>
          <w:sz w:val="28"/>
          <w:szCs w:val="28"/>
        </w:rPr>
        <w:t>.</w:t>
      </w:r>
    </w:p>
    <w:p w:rsidR="003D42FF" w:rsidRDefault="003D42FF">
      <w:pPr>
        <w:jc w:val="center"/>
        <w:rPr>
          <w:b/>
          <w:bCs/>
          <w:sz w:val="28"/>
          <w:szCs w:val="28"/>
        </w:rPr>
      </w:pPr>
    </w:p>
    <w:p w:rsidR="003D42FF" w:rsidRDefault="003D42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ВЕТЕРАНЫ!</w:t>
      </w:r>
    </w:p>
    <w:p w:rsidR="003D42FF" w:rsidRDefault="003D42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БУДЬТЕ ПРЕДЕЛЬНО ОСТОРОЖНЫ С ГАЗОВЫМИ И ЭЛЕКТРИЧЕСКИМИ ПРИБОРАМИ!</w:t>
      </w:r>
    </w:p>
    <w:p w:rsidR="003D42FF" w:rsidRDefault="003D42FF">
      <w:pPr>
        <w:rPr>
          <w:b/>
          <w:bCs/>
          <w:color w:val="41413F"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jc w:val="center"/>
        <w:rPr>
          <w:b/>
          <w:bCs/>
          <w:color w:val="41413F"/>
          <w:sz w:val="28"/>
          <w:szCs w:val="28"/>
        </w:rPr>
      </w:pPr>
    </w:p>
    <w:p w:rsidR="003D42FF" w:rsidRDefault="003D42FF">
      <w:pPr>
        <w:jc w:val="center"/>
        <w:rPr>
          <w:b/>
          <w:bCs/>
          <w:color w:val="41413F"/>
          <w:sz w:val="28"/>
          <w:szCs w:val="28"/>
        </w:rPr>
      </w:pPr>
    </w:p>
    <w:p w:rsidR="003D42FF" w:rsidRDefault="003D42FF">
      <w:pPr>
        <w:jc w:val="center"/>
        <w:rPr>
          <w:b/>
          <w:bCs/>
          <w:color w:val="41413F"/>
          <w:sz w:val="28"/>
          <w:szCs w:val="28"/>
        </w:rPr>
      </w:pPr>
    </w:p>
    <w:p w:rsidR="003D42FF" w:rsidRDefault="003D42FF">
      <w:pPr>
        <w:jc w:val="center"/>
        <w:rPr>
          <w:b/>
          <w:bCs/>
          <w:color w:val="41413F"/>
          <w:sz w:val="28"/>
          <w:szCs w:val="28"/>
        </w:rPr>
      </w:pPr>
    </w:p>
    <w:p w:rsidR="003D42FF" w:rsidRDefault="003D42FF">
      <w:pPr>
        <w:jc w:val="center"/>
        <w:rPr>
          <w:b/>
          <w:bCs/>
          <w:color w:val="41413F"/>
          <w:sz w:val="28"/>
          <w:szCs w:val="28"/>
        </w:rPr>
      </w:pPr>
    </w:p>
    <w:p w:rsidR="003D42FF" w:rsidRDefault="003D42FF">
      <w:pPr>
        <w:jc w:val="center"/>
        <w:rPr>
          <w:b/>
          <w:bCs/>
          <w:color w:val="41413F"/>
          <w:sz w:val="28"/>
          <w:szCs w:val="28"/>
        </w:rPr>
      </w:pPr>
    </w:p>
    <w:p w:rsidR="003D42FF" w:rsidRDefault="003D42FF">
      <w:pPr>
        <w:jc w:val="center"/>
        <w:rPr>
          <w:b/>
          <w:bCs/>
          <w:color w:val="41413F"/>
          <w:sz w:val="28"/>
          <w:szCs w:val="28"/>
        </w:rPr>
      </w:pPr>
    </w:p>
    <w:p w:rsidR="003D42FF" w:rsidRDefault="003D42FF">
      <w:pPr>
        <w:jc w:val="center"/>
        <w:rPr>
          <w:b/>
          <w:bCs/>
          <w:color w:val="41413F"/>
          <w:sz w:val="28"/>
          <w:szCs w:val="28"/>
        </w:rPr>
      </w:pPr>
    </w:p>
    <w:p w:rsidR="003D42FF" w:rsidRDefault="003D42FF">
      <w:pPr>
        <w:jc w:val="center"/>
        <w:rPr>
          <w:b/>
          <w:bCs/>
          <w:color w:val="41413F"/>
          <w:sz w:val="28"/>
          <w:szCs w:val="28"/>
        </w:rPr>
      </w:pPr>
    </w:p>
    <w:p w:rsidR="003F053B" w:rsidRDefault="003F053B">
      <w:pPr>
        <w:jc w:val="center"/>
        <w:rPr>
          <w:b/>
          <w:bCs/>
          <w:color w:val="41413F"/>
          <w:sz w:val="28"/>
          <w:szCs w:val="28"/>
        </w:rPr>
      </w:pPr>
    </w:p>
    <w:p w:rsidR="003F053B" w:rsidRDefault="003F053B">
      <w:pPr>
        <w:jc w:val="center"/>
        <w:rPr>
          <w:b/>
          <w:bCs/>
          <w:color w:val="41413F"/>
          <w:sz w:val="28"/>
          <w:szCs w:val="28"/>
        </w:rPr>
      </w:pPr>
    </w:p>
    <w:p w:rsidR="003F053B" w:rsidRDefault="003F053B">
      <w:pPr>
        <w:jc w:val="center"/>
        <w:rPr>
          <w:b/>
          <w:bCs/>
          <w:color w:val="41413F"/>
          <w:sz w:val="28"/>
          <w:szCs w:val="28"/>
        </w:rPr>
      </w:pPr>
    </w:p>
    <w:p w:rsidR="003F053B" w:rsidRDefault="003F053B">
      <w:pPr>
        <w:jc w:val="center"/>
        <w:rPr>
          <w:b/>
          <w:bCs/>
          <w:color w:val="41413F"/>
          <w:sz w:val="28"/>
          <w:szCs w:val="28"/>
        </w:rPr>
      </w:pPr>
    </w:p>
    <w:p w:rsidR="003F053B" w:rsidRDefault="003F053B">
      <w:pPr>
        <w:jc w:val="center"/>
        <w:rPr>
          <w:b/>
          <w:bCs/>
          <w:color w:val="41413F"/>
          <w:sz w:val="28"/>
          <w:szCs w:val="28"/>
        </w:rPr>
      </w:pPr>
    </w:p>
    <w:p w:rsidR="003D42FF" w:rsidRDefault="003D42FF">
      <w:pPr>
        <w:jc w:val="center"/>
        <w:rPr>
          <w:b/>
          <w:bCs/>
          <w:color w:val="41413F"/>
          <w:sz w:val="28"/>
          <w:szCs w:val="28"/>
        </w:rPr>
      </w:pPr>
      <w:r>
        <w:rPr>
          <w:b/>
          <w:bCs/>
          <w:color w:val="41413F"/>
          <w:sz w:val="28"/>
          <w:szCs w:val="28"/>
        </w:rPr>
        <w:lastRenderedPageBreak/>
        <w:t>«Безопасность жизнедеятельности пожилого человека»</w:t>
      </w:r>
    </w:p>
    <w:p w:rsidR="003D42FF" w:rsidRDefault="003D42FF">
      <w:pPr>
        <w:jc w:val="center"/>
        <w:rPr>
          <w:b/>
          <w:bCs/>
          <w:color w:val="41413F"/>
          <w:sz w:val="28"/>
          <w:szCs w:val="28"/>
        </w:rPr>
      </w:pPr>
    </w:p>
    <w:p w:rsidR="003D42FF" w:rsidRDefault="003D42FF">
      <w:pPr>
        <w:jc w:val="center"/>
        <w:rPr>
          <w:b/>
          <w:bCs/>
          <w:color w:val="41413F"/>
          <w:sz w:val="28"/>
          <w:szCs w:val="28"/>
        </w:rPr>
      </w:pPr>
      <w:r>
        <w:rPr>
          <w:b/>
          <w:bCs/>
          <w:color w:val="41413F"/>
          <w:sz w:val="28"/>
          <w:szCs w:val="28"/>
        </w:rPr>
        <w:t>ЭЛЕКТРОБЕЗОПАСНОСТЬ</w:t>
      </w:r>
    </w:p>
    <w:p w:rsidR="003D42FF" w:rsidRDefault="003D42FF">
      <w:pPr>
        <w:rPr>
          <w:b/>
          <w:bCs/>
          <w:sz w:val="28"/>
          <w:szCs w:val="28"/>
        </w:rPr>
      </w:pPr>
    </w:p>
    <w:p w:rsidR="003D42FF" w:rsidRDefault="003D42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ВАЖНЫЕ ПРАВИЛА!</w:t>
      </w:r>
    </w:p>
    <w:p w:rsidR="003D42FF" w:rsidRDefault="003D42FF">
      <w:pPr>
        <w:jc w:val="both"/>
        <w:rPr>
          <w:sz w:val="28"/>
          <w:szCs w:val="28"/>
        </w:rPr>
      </w:pPr>
      <w:r>
        <w:rPr>
          <w:sz w:val="28"/>
          <w:szCs w:val="28"/>
        </w:rPr>
        <w:t>- Если вы меняете лампочку, пробки, моете холодильник или электроплиту, отключите прибор от электросети!</w:t>
      </w:r>
    </w:p>
    <w:p w:rsidR="003D42FF" w:rsidRDefault="003D42FF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вытягивайте вилку из розетки, потянув за шнур: рано или поздно он оборвется.</w:t>
      </w:r>
    </w:p>
    <w:p w:rsidR="003D42FF" w:rsidRDefault="003D42FF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беритесь за электрическую вилку мокрой рукой.</w:t>
      </w:r>
    </w:p>
    <w:p w:rsidR="003D42FF" w:rsidRDefault="003D42FF">
      <w:pPr>
        <w:jc w:val="both"/>
        <w:rPr>
          <w:sz w:val="28"/>
          <w:szCs w:val="28"/>
        </w:rPr>
      </w:pPr>
      <w:r>
        <w:rPr>
          <w:sz w:val="28"/>
          <w:szCs w:val="28"/>
        </w:rPr>
        <w:t>- Розетки должны быть установлены как можно дальше от раковины, ванны.</w:t>
      </w:r>
    </w:p>
    <w:p w:rsidR="003D42FF" w:rsidRDefault="003D42FF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обматывайте выключатели и розетки изоляционной лентой.</w:t>
      </w:r>
    </w:p>
    <w:p w:rsidR="003D42FF" w:rsidRDefault="003D42F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Пользуясь удлинителем, после окончания работы сначала выдерните его из розетки, а затем сворачивайте в кольцо.</w:t>
      </w:r>
    </w:p>
    <w:p w:rsidR="003D42FF" w:rsidRDefault="003D42FF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вбивайте гвоздь в стену, если не знаете, где проходит скрытая проводка.</w:t>
      </w:r>
    </w:p>
    <w:p w:rsidR="003D42FF" w:rsidRDefault="003D42FF">
      <w:pPr>
        <w:jc w:val="both"/>
        <w:rPr>
          <w:sz w:val="28"/>
          <w:szCs w:val="28"/>
        </w:rPr>
      </w:pPr>
      <w:r>
        <w:rPr>
          <w:sz w:val="28"/>
          <w:szCs w:val="28"/>
        </w:rPr>
        <w:t>- Следите за тем, чтобы розетки и другие разъемы не искрили, не грелись, не потрескивали.</w:t>
      </w:r>
    </w:p>
    <w:p w:rsidR="003D42FF" w:rsidRDefault="003D42FF">
      <w:pPr>
        <w:jc w:val="both"/>
        <w:rPr>
          <w:sz w:val="28"/>
          <w:szCs w:val="28"/>
        </w:rPr>
      </w:pPr>
      <w:r>
        <w:rPr>
          <w:sz w:val="28"/>
          <w:szCs w:val="28"/>
        </w:rPr>
        <w:t>- Следите, чтобы провода приборов не оказались защемленными мебелью, дверью, оконной рамой, не касались газовых труб и батарей отопления.</w:t>
      </w:r>
    </w:p>
    <w:p w:rsidR="003D42FF" w:rsidRDefault="003D42FF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оставляйте без присмотра электрические приборы.</w:t>
      </w:r>
    </w:p>
    <w:p w:rsidR="003D42FF" w:rsidRDefault="003D42FF">
      <w:pPr>
        <w:jc w:val="both"/>
        <w:rPr>
          <w:sz w:val="28"/>
          <w:szCs w:val="28"/>
        </w:rPr>
      </w:pPr>
      <w:r>
        <w:rPr>
          <w:sz w:val="28"/>
          <w:szCs w:val="28"/>
        </w:rPr>
        <w:t>- Не рекомендуется ходить под высоковольтными линиями электропередач. Создаваемое ими в воздухе электрическое напряжение вредно действует на организм.</w:t>
      </w:r>
    </w:p>
    <w:p w:rsidR="003D42FF" w:rsidRDefault="003D42FF">
      <w:pPr>
        <w:jc w:val="both"/>
        <w:rPr>
          <w:sz w:val="28"/>
          <w:szCs w:val="28"/>
        </w:rPr>
      </w:pPr>
      <w:r>
        <w:rPr>
          <w:sz w:val="28"/>
          <w:szCs w:val="28"/>
        </w:rPr>
        <w:t>- Не следует приближаться к оборванному проводу линий электропередачи, вас может поразить шаговое напряжение.</w:t>
      </w:r>
    </w:p>
    <w:p w:rsidR="003D42FF" w:rsidRDefault="003D42F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ПЕРВАЯ ПОМОЩЬ ПРИ ПОРАЖЕНИЯХ ЭЛЕКТРИЧЕСКИМ ТОКОМ</w:t>
      </w:r>
    </w:p>
    <w:p w:rsidR="003D42FF" w:rsidRDefault="003D42FF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следует немедленно освободить его от действия электрического тока (выключить рубильник, вывинтить предохранитель, оборвать провод сухой палкой, соблюдая меры предосторожности). При наличии дыхания и пульса пострадавшему придают горизонтальное положение, укутывают, дают горячий чай или кофе.</w:t>
      </w:r>
    </w:p>
    <w:p w:rsidR="003D42FF" w:rsidRDefault="003D4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признаков жизни проводят искусственную вентиляцию легких «изо рта в рот», наружный массаж сердца, предварительно расстегнув рубашку и пояс, освободив дыхательные пути от слизи, протезов, грязи. </w:t>
      </w:r>
      <w:proofErr w:type="spellStart"/>
      <w:r>
        <w:rPr>
          <w:sz w:val="28"/>
          <w:szCs w:val="28"/>
        </w:rPr>
        <w:t>Электротравма</w:t>
      </w:r>
      <w:proofErr w:type="spellEnd"/>
      <w:r>
        <w:rPr>
          <w:sz w:val="28"/>
          <w:szCs w:val="28"/>
        </w:rPr>
        <w:t xml:space="preserve"> нередко сопровождается ожогами — тогда на раневую поверхность накладывают асептическую повязку. Пострадавшего непременно госпитализируют. Транспортировка осуществляется на носилках в положении лежа.</w:t>
      </w:r>
    </w:p>
    <w:p w:rsidR="003D42FF" w:rsidRDefault="003D42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ВЕТЕРАНЫ!</w:t>
      </w:r>
    </w:p>
    <w:p w:rsidR="003D42FF" w:rsidRDefault="003D42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БУДЬТЕ ПРЕДЕЛЬНО ОСТОРОЖНЫ ПРИ ПОЛЬЗОВАНИИ ЭЛЕКТРИЧЕСКИМИ ПРИБОРАМИ!</w:t>
      </w:r>
    </w:p>
    <w:p w:rsidR="003D42FF" w:rsidRDefault="003D42FF">
      <w:pPr>
        <w:rPr>
          <w:b/>
          <w:bCs/>
          <w:sz w:val="28"/>
          <w:szCs w:val="28"/>
        </w:rPr>
      </w:pPr>
    </w:p>
    <w:sectPr w:rsidR="003D42FF" w:rsidSect="003D42FF">
      <w:headerReference w:type="default" r:id="rId6"/>
      <w:footerReference w:type="default" r:id="rId7"/>
      <w:pgSz w:w="11905" w:h="16838"/>
      <w:pgMar w:top="1134" w:right="850" w:bottom="1134" w:left="1701" w:header="708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100" w:rsidRDefault="00A11100" w:rsidP="003D42FF">
      <w:r>
        <w:separator/>
      </w:r>
    </w:p>
  </w:endnote>
  <w:endnote w:type="continuationSeparator" w:id="0">
    <w:p w:rsidR="00A11100" w:rsidRDefault="00A11100" w:rsidP="003D4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FF" w:rsidRDefault="003D42FF">
    <w:pPr>
      <w:tabs>
        <w:tab w:val="center" w:pos="4677"/>
        <w:tab w:val="right" w:pos="9355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100" w:rsidRDefault="00A11100" w:rsidP="003D42FF">
      <w:r>
        <w:separator/>
      </w:r>
    </w:p>
  </w:footnote>
  <w:footnote w:type="continuationSeparator" w:id="0">
    <w:p w:rsidR="00A11100" w:rsidRDefault="00A11100" w:rsidP="003D4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FF" w:rsidRDefault="003D42FF">
    <w:pPr>
      <w:tabs>
        <w:tab w:val="center" w:pos="4677"/>
        <w:tab w:val="right" w:pos="9355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3D42FF"/>
    <w:rsid w:val="003D42FF"/>
    <w:rsid w:val="003F053B"/>
    <w:rsid w:val="00A11100"/>
    <w:rsid w:val="00FA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CF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Larisa</cp:lastModifiedBy>
  <cp:revision>1</cp:revision>
  <dcterms:created xsi:type="dcterms:W3CDTF">2013-06-11T16:39:00Z</dcterms:created>
  <dcterms:modified xsi:type="dcterms:W3CDTF">2013-06-11T16:42:00Z</dcterms:modified>
</cp:coreProperties>
</file>