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48" w:rsidRDefault="002A2A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9606" w:type="dxa"/>
        <w:tblLook w:val="0000"/>
      </w:tblPr>
      <w:tblGrid>
        <w:gridCol w:w="2279"/>
        <w:gridCol w:w="246"/>
        <w:gridCol w:w="818"/>
        <w:gridCol w:w="4213"/>
        <w:gridCol w:w="2050"/>
      </w:tblGrid>
      <w:tr w:rsidR="00911B48" w:rsidRPr="005E7506" w:rsidTr="00F21980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911B48" w:rsidRPr="005E7506" w:rsidTr="00F21980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Мария Дмитриевна</w:t>
            </w:r>
          </w:p>
        </w:tc>
      </w:tr>
      <w:tr w:rsidR="00911B48" w:rsidRPr="005E7506" w:rsidTr="00F21980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Del="0097710E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Кемеровская область</w:t>
            </w:r>
          </w:p>
        </w:tc>
      </w:tr>
      <w:tr w:rsidR="00911B48" w:rsidRPr="005E7506" w:rsidTr="00F21980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5E7506" w:rsidRDefault="0055511A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="00911B48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="00911B48">
              <w:rPr>
                <w:rFonts w:ascii="Times New Roman" w:hAnsi="Times New Roman" w:cs="Times New Roman"/>
                <w:color w:val="auto"/>
              </w:rPr>
              <w:t>елогорс</w:t>
            </w: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="00911B4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11B48">
              <w:rPr>
                <w:rFonts w:ascii="Times New Roman" w:hAnsi="Times New Roman" w:cs="Times New Roman"/>
                <w:color w:val="auto"/>
              </w:rPr>
              <w:t>Тисульского</w:t>
            </w:r>
            <w:proofErr w:type="spellEnd"/>
            <w:r w:rsidR="00911B48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911B48" w:rsidRPr="005E7506" w:rsidTr="00F21980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Дедова гора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911B48" w:rsidRPr="005E7506" w:rsidTr="00F21980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Учебный проект "Дедова гора" посвящен символу п</w:t>
            </w:r>
            <w:proofErr w:type="gramStart"/>
            <w:r w:rsidRPr="0055511A">
              <w:rPr>
                <w:i/>
                <w:iCs/>
              </w:rPr>
              <w:t>.Б</w:t>
            </w:r>
            <w:proofErr w:type="gramEnd"/>
            <w:r w:rsidRPr="0055511A">
              <w:rPr>
                <w:i/>
                <w:iCs/>
              </w:rPr>
              <w:t>елогорск - г. Дедовой, и приурочен к 50-летнему юбилею п.Белогорск. Дедова гора - главная достопримечательность Белогорска. Названа она так потому, что ее вершина по форме похожа на старика с большим носом и окладистой бородой. Высота горы 1272 метра. С ее вершины открывается замечательный вид на бескрайние заповедные земли.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Дидактические цели проекта: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1. формирование навыков совместной продуктивной деятельности;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 xml:space="preserve">2. развитие </w:t>
            </w:r>
            <w:proofErr w:type="spellStart"/>
            <w:r w:rsidRPr="0055511A">
              <w:rPr>
                <w:i/>
                <w:iCs/>
              </w:rPr>
              <w:t>общеучебных</w:t>
            </w:r>
            <w:proofErr w:type="spellEnd"/>
            <w:r w:rsidRPr="0055511A">
              <w:rPr>
                <w:i/>
                <w:iCs/>
              </w:rPr>
              <w:t xml:space="preserve"> умений, необходимых для решения ключевой проблемы;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3. развитие умений работать в новой информационной среде, использовать компьютерные технологии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4. формирование навыков критического мышления.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 xml:space="preserve">В процессе реализации проекта учащимся предстоит решить проблему: Как самим организовать экологический маршрут на г. </w:t>
            </w:r>
            <w:proofErr w:type="gramStart"/>
            <w:r w:rsidRPr="0055511A">
              <w:rPr>
                <w:i/>
                <w:iCs/>
              </w:rPr>
              <w:t>Дедову</w:t>
            </w:r>
            <w:proofErr w:type="gramEnd"/>
            <w:r w:rsidRPr="0055511A">
              <w:rPr>
                <w:i/>
                <w:iCs/>
              </w:rPr>
              <w:t>; какие уникальные места и объекты можно увидеть (показать) на данном маршруте.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Чтобы решить данную проблему, учащимся предстоит: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- составить схему маршрута;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- выбрать интересные объекты для организации смотровых площадок;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- разработать макеты?? оформления и информационных стендов для смотровых площадок;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- разработать сценарий экскурсии;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>- создать пакет документации по проведению экскурсии как конечный продукт деятельности;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 xml:space="preserve">- работать с </w:t>
            </w:r>
            <w:proofErr w:type="spellStart"/>
            <w:r w:rsidRPr="0055511A">
              <w:rPr>
                <w:i/>
                <w:iCs/>
              </w:rPr>
              <w:t>интернет-ресурсами</w:t>
            </w:r>
            <w:proofErr w:type="spellEnd"/>
            <w:r w:rsidRPr="0055511A">
              <w:rPr>
                <w:i/>
                <w:iCs/>
              </w:rPr>
              <w:t xml:space="preserve"> и компьютерными программами </w:t>
            </w:r>
            <w:proofErr w:type="spellStart"/>
            <w:r w:rsidRPr="0055511A">
              <w:rPr>
                <w:i/>
                <w:iCs/>
              </w:rPr>
              <w:t>Microsoft</w:t>
            </w:r>
            <w:proofErr w:type="spellEnd"/>
            <w:r w:rsidRPr="0055511A">
              <w:rPr>
                <w:i/>
                <w:iCs/>
              </w:rPr>
              <w:t xml:space="preserve"> </w:t>
            </w:r>
            <w:proofErr w:type="spellStart"/>
            <w:r w:rsidRPr="0055511A">
              <w:rPr>
                <w:i/>
                <w:iCs/>
              </w:rPr>
              <w:t>Word</w:t>
            </w:r>
            <w:proofErr w:type="spellEnd"/>
            <w:r w:rsidRPr="0055511A">
              <w:rPr>
                <w:i/>
                <w:iCs/>
              </w:rPr>
              <w:t xml:space="preserve">, </w:t>
            </w:r>
            <w:proofErr w:type="spellStart"/>
            <w:r w:rsidRPr="0055511A">
              <w:rPr>
                <w:i/>
                <w:iCs/>
              </w:rPr>
              <w:t>PowerPoint</w:t>
            </w:r>
            <w:proofErr w:type="spellEnd"/>
            <w:r w:rsidRPr="0055511A">
              <w:rPr>
                <w:i/>
                <w:iCs/>
              </w:rPr>
              <w:t xml:space="preserve">, </w:t>
            </w:r>
            <w:proofErr w:type="spellStart"/>
            <w:r w:rsidRPr="0055511A">
              <w:rPr>
                <w:i/>
                <w:iCs/>
              </w:rPr>
              <w:t>Publischer</w:t>
            </w:r>
            <w:proofErr w:type="spellEnd"/>
            <w:r w:rsidRPr="0055511A">
              <w:rPr>
                <w:i/>
                <w:iCs/>
              </w:rPr>
              <w:t xml:space="preserve">, </w:t>
            </w:r>
            <w:proofErr w:type="spellStart"/>
            <w:r w:rsidRPr="0055511A">
              <w:rPr>
                <w:i/>
                <w:iCs/>
              </w:rPr>
              <w:t>Paint</w:t>
            </w:r>
            <w:proofErr w:type="spellEnd"/>
            <w:r w:rsidRPr="0055511A">
              <w:rPr>
                <w:i/>
                <w:iCs/>
              </w:rPr>
              <w:t xml:space="preserve">, </w:t>
            </w:r>
            <w:proofErr w:type="spellStart"/>
            <w:r w:rsidRPr="0055511A">
              <w:rPr>
                <w:i/>
                <w:iCs/>
              </w:rPr>
              <w:t>Adobe</w:t>
            </w:r>
            <w:proofErr w:type="spellEnd"/>
            <w:r w:rsidRPr="0055511A">
              <w:rPr>
                <w:i/>
                <w:iCs/>
              </w:rPr>
              <w:t xml:space="preserve"> </w:t>
            </w:r>
            <w:proofErr w:type="spellStart"/>
            <w:r w:rsidRPr="0055511A">
              <w:rPr>
                <w:i/>
                <w:iCs/>
              </w:rPr>
              <w:t>Photoshop</w:t>
            </w:r>
            <w:proofErr w:type="spellEnd"/>
            <w:r w:rsidRPr="0055511A">
              <w:rPr>
                <w:i/>
                <w:iCs/>
              </w:rPr>
              <w:t xml:space="preserve"> при создании продуктов, входящих в состав конечного продукта.</w:t>
            </w:r>
          </w:p>
          <w:p w:rsidR="0055511A" w:rsidRPr="0055511A" w:rsidRDefault="0055511A" w:rsidP="0055511A">
            <w:pPr>
              <w:pStyle w:val="a3"/>
              <w:spacing w:before="96" w:beforeAutospacing="0" w:after="120" w:afterAutospacing="0"/>
              <w:rPr>
                <w:i/>
                <w:iCs/>
              </w:rPr>
            </w:pPr>
            <w:r w:rsidRPr="0055511A">
              <w:rPr>
                <w:i/>
                <w:iCs/>
              </w:rPr>
              <w:t xml:space="preserve">В результате реализации проекта обучающиеся получат возможность совершенствовать и расширять круг знаний, умений, навыков и способов деятельности, </w:t>
            </w:r>
            <w:r w:rsidRPr="0055511A">
              <w:rPr>
                <w:i/>
                <w:iCs/>
              </w:rPr>
              <w:lastRenderedPageBreak/>
              <w:t>необходимых человеку в 21 веке.</w:t>
            </w:r>
          </w:p>
          <w:p w:rsidR="00911B48" w:rsidRPr="0099753E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911B48" w:rsidRPr="005E7506" w:rsidTr="00F21980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99753E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Биология, природоведение, краеведение, география, история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99753E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7 класс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5E7506" w:rsidRDefault="00875634" w:rsidP="0055511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511A">
              <w:rPr>
                <w:rFonts w:ascii="Times New Roman" w:hAnsi="Times New Roman" w:cs="Times New Roman"/>
                <w:i/>
                <w:iCs/>
              </w:rPr>
              <w:t>6 недель: 6 часов урочного времени, 10 часов занятия внеурочного времени, самостоятельная работа.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911B48" w:rsidRPr="005E7506" w:rsidTr="00F21980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99753E" w:rsidRDefault="007F6DD3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7F6DD3">
              <w:rPr>
                <w:rFonts w:ascii="Times New Roman" w:hAnsi="Times New Roman" w:cs="Times New Roman"/>
                <w:i/>
                <w:spacing w:val="5"/>
              </w:rPr>
              <w:t>Стандарты второго поколения направлены на достижения учащимися определенных результатов в ценностно-ориентационной и познавательной сферах. Работа по изучению природы и истории родного края позволяет комплексно подойти к формированию у учащихся понимания материального единства и взаимосвязь живой и неживой природы и человека; строить свое поведение в соответствии с принципами бережного отношения к природе.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11B48" w:rsidRPr="005E7506" w:rsidTr="00F21980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75634" w:rsidRPr="007F6DD3" w:rsidRDefault="00875634" w:rsidP="00800E84">
            <w:pPr>
              <w:pStyle w:val="a3"/>
              <w:spacing w:before="96" w:beforeAutospacing="0" w:after="120" w:afterAutospacing="0"/>
              <w:rPr>
                <w:i/>
                <w:color w:val="000000"/>
                <w:spacing w:val="5"/>
              </w:rPr>
            </w:pPr>
            <w:r w:rsidRPr="007F6DD3">
              <w:rPr>
                <w:i/>
                <w:color w:val="000000"/>
                <w:spacing w:val="5"/>
              </w:rPr>
              <w:t>После завершения проекта учащиеся смогут:</w:t>
            </w:r>
          </w:p>
          <w:p w:rsidR="00875634" w:rsidRPr="007F6DD3" w:rsidRDefault="00875634" w:rsidP="00800E84">
            <w:pPr>
              <w:pStyle w:val="a3"/>
              <w:spacing w:before="96" w:beforeAutospacing="0" w:after="120" w:afterAutospacing="0"/>
              <w:rPr>
                <w:i/>
                <w:color w:val="000000"/>
                <w:spacing w:val="5"/>
              </w:rPr>
            </w:pPr>
            <w:r w:rsidRPr="007F6DD3">
              <w:rPr>
                <w:i/>
                <w:color w:val="000000"/>
                <w:spacing w:val="5"/>
              </w:rPr>
              <w:t>- самостоятельно организовывать свою деятельность;</w:t>
            </w:r>
          </w:p>
          <w:p w:rsidR="00875634" w:rsidRPr="007F6DD3" w:rsidRDefault="00875634" w:rsidP="00800E84">
            <w:pPr>
              <w:pStyle w:val="a3"/>
              <w:spacing w:before="96" w:beforeAutospacing="0" w:after="120" w:afterAutospacing="0"/>
              <w:rPr>
                <w:i/>
                <w:color w:val="000000"/>
                <w:spacing w:val="5"/>
              </w:rPr>
            </w:pPr>
            <w:r w:rsidRPr="007F6DD3">
              <w:rPr>
                <w:i/>
                <w:color w:val="000000"/>
                <w:spacing w:val="5"/>
              </w:rPr>
              <w:t>- использовать Интернет-ресурсы для поиска необходимой информации;</w:t>
            </w:r>
          </w:p>
          <w:p w:rsidR="00875634" w:rsidRPr="003B06C2" w:rsidRDefault="00875634" w:rsidP="00800E84">
            <w:pPr>
              <w:pStyle w:val="a3"/>
              <w:spacing w:before="96" w:beforeAutospacing="0" w:after="120" w:afterAutospacing="0"/>
              <w:rPr>
                <w:i/>
                <w:color w:val="000000"/>
                <w:spacing w:val="5"/>
                <w:lang w:val="en-US"/>
              </w:rPr>
            </w:pPr>
            <w:r w:rsidRPr="003B06C2">
              <w:rPr>
                <w:i/>
                <w:color w:val="000000"/>
                <w:spacing w:val="5"/>
                <w:lang w:val="en-US"/>
              </w:rPr>
              <w:t xml:space="preserve">- </w:t>
            </w:r>
            <w:r w:rsidRPr="007F6DD3">
              <w:rPr>
                <w:i/>
                <w:color w:val="000000"/>
                <w:spacing w:val="5"/>
              </w:rPr>
              <w:t>использовать</w:t>
            </w:r>
            <w:r w:rsidRPr="003B06C2">
              <w:rPr>
                <w:i/>
                <w:color w:val="000000"/>
                <w:spacing w:val="5"/>
                <w:lang w:val="en-US"/>
              </w:rPr>
              <w:t xml:space="preserve"> </w:t>
            </w:r>
            <w:r w:rsidRPr="007F6DD3">
              <w:rPr>
                <w:i/>
                <w:color w:val="000000"/>
                <w:spacing w:val="5"/>
              </w:rPr>
              <w:t>программы</w:t>
            </w:r>
            <w:r w:rsidRPr="003B06C2">
              <w:rPr>
                <w:i/>
                <w:color w:val="000000"/>
                <w:spacing w:val="5"/>
                <w:lang w:val="en-US"/>
              </w:rPr>
              <w:t xml:space="preserve"> Microsoft Word, PowerPoint, </w:t>
            </w:r>
            <w:proofErr w:type="spellStart"/>
            <w:r w:rsidRPr="003B06C2">
              <w:rPr>
                <w:i/>
                <w:color w:val="000000"/>
                <w:spacing w:val="5"/>
                <w:lang w:val="en-US"/>
              </w:rPr>
              <w:t>Publischer</w:t>
            </w:r>
            <w:proofErr w:type="spellEnd"/>
            <w:r w:rsidRPr="003B06C2">
              <w:rPr>
                <w:i/>
                <w:color w:val="000000"/>
                <w:spacing w:val="5"/>
                <w:lang w:val="en-US"/>
              </w:rPr>
              <w:t>;</w:t>
            </w:r>
          </w:p>
          <w:p w:rsidR="00911B48" w:rsidRPr="00875634" w:rsidRDefault="00875634" w:rsidP="00800E84">
            <w:pPr>
              <w:pStyle w:val="a3"/>
              <w:spacing w:before="96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F6DD3">
              <w:rPr>
                <w:i/>
                <w:color w:val="000000"/>
                <w:spacing w:val="5"/>
              </w:rPr>
              <w:t xml:space="preserve">- общаться с использованием электронной почты и </w:t>
            </w:r>
            <w:proofErr w:type="spellStart"/>
            <w:r w:rsidRPr="007F6DD3">
              <w:rPr>
                <w:i/>
                <w:color w:val="000000"/>
                <w:spacing w:val="5"/>
              </w:rPr>
              <w:t>Web</w:t>
            </w:r>
            <w:proofErr w:type="spellEnd"/>
            <w:r w:rsidRPr="007F6DD3">
              <w:rPr>
                <w:i/>
                <w:color w:val="000000"/>
                <w:spacing w:val="5"/>
              </w:rPr>
              <w:t xml:space="preserve"> 2.0 ресурсов.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800E84" w:rsidRDefault="00875634" w:rsidP="00787BF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E84">
              <w:rPr>
                <w:rFonts w:ascii="Times New Roman" w:hAnsi="Times New Roman" w:cs="Times New Roman"/>
                <w:color w:val="auto"/>
              </w:rPr>
              <w:t>Какие тайны хранит каменный Дед?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75634" w:rsidRPr="00800E84" w:rsidRDefault="00875634" w:rsidP="00787B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маршрут можно предложить для знакомства с г</w:t>
            </w:r>
            <w:proofErr w:type="gram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едова? </w:t>
            </w:r>
          </w:p>
          <w:p w:rsidR="00875634" w:rsidRPr="00800E84" w:rsidRDefault="00875634" w:rsidP="00787B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образом можно оформить смотровые площадки? </w:t>
            </w:r>
          </w:p>
          <w:p w:rsidR="00875634" w:rsidRPr="00800E84" w:rsidRDefault="00875634" w:rsidP="00787B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предложить для сохранения природы г</w:t>
            </w:r>
            <w:proofErr w:type="gram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едовой? </w:t>
            </w:r>
          </w:p>
          <w:p w:rsidR="00911B48" w:rsidRPr="00800E84" w:rsidRDefault="00875634" w:rsidP="00787B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включить в пакет документации для проведения культурно-оздоровительной экскурсии? 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г. </w:t>
            </w:r>
            <w:proofErr w:type="gram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Дедова</w:t>
            </w:r>
            <w:proofErr w:type="gram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интерес как уникальный природный объект?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воздействие оказывает деятельность человека на природу г</w:t>
            </w:r>
            <w:proofErr w:type="gram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природные сообщества мы можем встретить на г</w:t>
            </w:r>
            <w:proofErr w:type="gram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 следам различить таежных животных?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в горах обыкновенная пихта сибирская превращается в пихту юбочную и </w:t>
            </w:r>
            <w:proofErr w:type="spell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флаговую</w:t>
            </w:r>
            <w:proofErr w:type="spell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встретить лес, образованный одним деревом?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Почему пихта сибирская превращается в пихту юбочную и </w:t>
            </w:r>
            <w:proofErr w:type="spell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флаговую</w:t>
            </w:r>
            <w:proofErr w:type="spell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горах Кузнецкого Алатау образовались "бараньи лбы", "останцы" и "</w:t>
            </w:r>
            <w:proofErr w:type="spell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курумы</w:t>
            </w:r>
            <w:proofErr w:type="spell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"?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осуществляется охрана дикой природы?</w:t>
            </w:r>
          </w:p>
          <w:p w:rsidR="00800E84" w:rsidRPr="00800E84" w:rsidRDefault="00800E84" w:rsidP="00787BF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24" w:line="240" w:lineRule="auto"/>
              <w:ind w:left="41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компьютерные программы могут помочь в работе над проектом?</w:t>
            </w:r>
          </w:p>
          <w:p w:rsidR="00911B48" w:rsidRPr="00800E84" w:rsidRDefault="00911B48" w:rsidP="00787BF1">
            <w:pPr>
              <w:pStyle w:val="Default"/>
              <w:spacing w:after="120"/>
              <w:ind w:left="415" w:hanging="28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911B48" w:rsidRPr="005E7506" w:rsidTr="00800E84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509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198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911B48" w:rsidRPr="005E7506" w:rsidTr="00787BF1">
        <w:trPr>
          <w:trHeight w:val="8076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800E84">
              <w:rPr>
                <w:rFonts w:ascii="Times New Roman" w:hAnsi="Times New Roman" w:cs="Times New Roman"/>
                <w:color w:val="auto"/>
              </w:rPr>
              <w:t xml:space="preserve">Анкетирование </w:t>
            </w:r>
            <w:r w:rsidR="00875634" w:rsidRPr="00800E84">
              <w:rPr>
                <w:rFonts w:ascii="Times New Roman" w:hAnsi="Times New Roman" w:cs="Times New Roman"/>
                <w:color w:val="auto"/>
              </w:rPr>
              <w:t>и анализ анкеты позволяет выявить уже имеющиеся знания учащихся, подкорректировать план работы над проектом. Обсуждение тем и плана работы творческих групп также позволяет учителю оценить уже имеющиеся у учащихся знания; а учащимся связать свои знания с новыми возможностями, перспективами.</w:t>
            </w:r>
          </w:p>
          <w:p w:rsidR="00800E84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800E8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C4F84" w:rsidRPr="00800E84" w:rsidRDefault="00875634" w:rsidP="007F6DD3">
            <w:pPr>
              <w:spacing w:before="100" w:beforeAutospacing="1" w:after="24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F84"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9C4F84"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умений учащихся планировать свою работу, самостоятельно добиваться поставленной задачи, сотрудничать друг с другом как внутри всей группы (обмен информацией, помощь в сборе полевого фактического материала), так и внутри своей творческой группы (распределение обязанностей, выполнение своего индивидуально задания) осуществляется с помощью листов самооценка и </w:t>
            </w:r>
            <w:proofErr w:type="spellStart"/>
            <w:r w:rsidR="009C4F84"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="009C4F84"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группе, оценивания информационных бюллетеней по заранее оговоренным критериям.</w:t>
            </w:r>
            <w:proofErr w:type="gramEnd"/>
          </w:p>
          <w:p w:rsidR="009C4F84" w:rsidRPr="00800E84" w:rsidRDefault="009C4F84" w:rsidP="007F6DD3">
            <w:pPr>
              <w:spacing w:before="100" w:beforeAutospacing="1" w:after="24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Оценивание продвижения по проекту осуществляется с помощью листов продвижения по проекту. В листах отмечается выполнение графика работ и затруднения, возникающие при выполнении работы.</w:t>
            </w:r>
          </w:p>
          <w:p w:rsidR="009C4F84" w:rsidRPr="00800E84" w:rsidRDefault="009C4F84" w:rsidP="007F6DD3">
            <w:pPr>
              <w:spacing w:before="100" w:beforeAutospacing="1" w:after="24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Контроль и оценивание понимания и </w:t>
            </w:r>
            <w:proofErr w:type="spellStart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метапознания</w:t>
            </w:r>
            <w:proofErr w:type="spellEnd"/>
            <w:r w:rsidRPr="008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происходит на общих занятиях группы и на обсуждениях результатов работы творческих групп в виде устных неформальных опросов. Опрос включает вопросы на уточнение, выявление причинно-следственных связей, на проверку понимания последствий и т.д.</w:t>
            </w:r>
          </w:p>
          <w:p w:rsidR="00911B48" w:rsidRPr="00800E84" w:rsidRDefault="00911B48" w:rsidP="00800E84">
            <w:pPr>
              <w:spacing w:before="100" w:beforeAutospacing="1" w:after="24" w:line="240" w:lineRule="auto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C4F84" w:rsidRPr="00800E84" w:rsidRDefault="009C4F84" w:rsidP="00800E84">
            <w:pPr>
              <w:pStyle w:val="a3"/>
              <w:spacing w:before="96" w:beforeAutospacing="0" w:after="120" w:afterAutospacing="0"/>
            </w:pPr>
            <w:r w:rsidRPr="00800E84">
              <w:t>Оценивание промежуточных продуктов на соответствующих этапах реализации проекта, оценивание конечного продукта.</w:t>
            </w:r>
          </w:p>
          <w:p w:rsidR="009C4F84" w:rsidRPr="00800E84" w:rsidRDefault="009C4F84" w:rsidP="00800E84">
            <w:pPr>
              <w:pStyle w:val="a3"/>
              <w:spacing w:before="96" w:beforeAutospacing="0" w:after="120" w:afterAutospacing="0"/>
            </w:pPr>
            <w:r w:rsidRPr="00800E84">
              <w:t>Кроме того учащиеся оценивают выступления друг друга на итоговой конференции</w:t>
            </w:r>
          </w:p>
          <w:p w:rsidR="00911B48" w:rsidRPr="00800E84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0E84" w:rsidRPr="00800E84" w:rsidRDefault="00800E84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B48" w:rsidRPr="005E7506" w:rsidTr="00787BF1">
        <w:trPr>
          <w:trHeight w:val="7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911B48" w:rsidRPr="005E7506" w:rsidTr="00F21980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87BF1" w:rsidRPr="00787BF1" w:rsidRDefault="00800E84" w:rsidP="00800E84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 началом проекта учитель</w:t>
            </w:r>
            <w:r w:rsidR="00787BF1"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787BF1"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ходу</w:t>
            </w: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стартовой презентации</w:t>
            </w:r>
            <w:r w:rsidR="00787BF1"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выясн</w:t>
            </w:r>
            <w:r w:rsid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>яет исходные знания уча</w:t>
            </w: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щихся. Для выявления интересов учащихся проводится анкетирование, анализ анкеты позволяет выявить уже имеющиеся знания учащихся, подкорректировать план работы над проектом. </w:t>
            </w:r>
          </w:p>
          <w:p w:rsidR="00800E84" w:rsidRPr="00787BF1" w:rsidRDefault="00800E84" w:rsidP="00800E84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время проведения проекта</w:t>
            </w: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</w:t>
            </w:r>
            <w:r w:rsid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r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оценивания: </w:t>
            </w:r>
            <w:r w:rsid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личных достижений учащихся; таблица продвижения проекта и затруднений, возникших при выполнении проекта; листы </w:t>
            </w:r>
            <w:proofErr w:type="spellStart"/>
            <w:r w:rsid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умений и навыков </w:t>
            </w:r>
          </w:p>
          <w:p w:rsidR="00800E84" w:rsidRPr="00787BF1" w:rsidRDefault="00787BF1" w:rsidP="00800E84">
            <w:pPr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работы учащихся оцениваю</w:t>
            </w:r>
            <w:r w:rsidR="00800E84" w:rsidRPr="0078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участниками проекта и руководителем. </w:t>
            </w:r>
          </w:p>
          <w:p w:rsidR="00800E84" w:rsidRPr="0099753E" w:rsidRDefault="00787BF1" w:rsidP="00800E8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800E84" w:rsidRPr="00787BF1">
              <w:rPr>
                <w:rFonts w:ascii="Times New Roman" w:hAnsi="Times New Roman" w:cs="Times New Roman"/>
                <w:color w:val="auto"/>
              </w:rPr>
              <w:t>Рефлексия проводится в конце каждой недели и в конце деятельности над проектом.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знания, умения и навыки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знать царства живой природы, уметь приводить примеры представителей царств Родного края;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узнавать наиболее распространенные растения и животных Родного края, иметь навыки работы с определителями растений и животных;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знать важнейшие экологические проблемы Родного края, уметь их кратко характеризовать.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Исследовательские умения и навыки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уметь планировать свою работу, включая подготовительный этап, сбор информации, проведение эксперимента, анализ результатов;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на подготовительном этапе учащиеся должны уметь поставить цель исследования, уметь формулировать задачи, как ряд вопросов, отвечая на которые можно достигнуть поставленной цели;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уметь осуществлять самостоятельный поиск информации в различных источниках (справочники, научно-популярная литература, различные интернет-ресурсы);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давать оценку новой информации, уметь выделить главное и представить информацию в сжатом виде;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иметь навыки сбора полевого материала (наблюдение в природе, геоботанические описания, сбор гербария, образцов горных пород и т.д.;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 оформлять результатов исследований.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 умения и навыки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уметь работать в группе;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уметь вести диалог.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Навыки работы на ПК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уметь работать в текстовом редакторе </w:t>
            </w:r>
            <w:proofErr w:type="spellStart"/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9C4F84" w:rsidRPr="00201A5F" w:rsidRDefault="009C4F84" w:rsidP="00787BF1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уметь создавать презентации в программе </w:t>
            </w:r>
            <w:proofErr w:type="spellStart"/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Point</w:t>
            </w:r>
            <w:proofErr w:type="spellEnd"/>
            <w:r w:rsidRPr="00201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11B48" w:rsidRPr="0099753E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учащихся со стартовой презентацией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Выявление мотиваций учащихся на участие в проекте "Каменный Дед"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группы </w:t>
            </w:r>
            <w:proofErr w:type="gram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будет работать над проектом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 ключевой проблемы и определение возможностей для ее решения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конечного продукта - пакет документов экологической тропы на г</w:t>
            </w:r>
            <w:proofErr w:type="gram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едова, который включает карту маршрута, паспорт экологической тропы, описание смотровых площадок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6. Планирование дальнейшей работы и распределение обязанностей в группе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7. Установление сроков выполнения проекта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критериями для оценивания промежуточных и конечного продуктов, </w:t>
            </w: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индивидуальной работы и работы группы</w:t>
            </w:r>
            <w:proofErr w:type="gramEnd"/>
          </w:p>
          <w:p w:rsidR="00787BF1" w:rsidRPr="00201A5F" w:rsidRDefault="00201A5F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с поисковыми системами, поиск информации по ключевым словам (общее занятие). Сбор информации по проекту (самостоятельная работа)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2. Систематизация собранного материала, создания единой схемы для описания смотровых площадок (общее занятие)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общего списка литературы и таблицы полезных ссылок на интернет-ресурсы о природе и экологии Кузнецкого Алатау с краткой характеристикой каждого источника (работа в творческих группах)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4. Самооценка учащихся собственных умений и навыков использовать литературный материал и поисковые системы для сбора информации. Листы самооценки участники проекта заполняют дважды, в начале и в конце проекта (</w:t>
            </w:r>
            <w:proofErr w:type="gram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материалы по оцениванию)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5. Рефлексия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- третья недели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Составление описаний смотровых площадок согласно </w:t>
            </w:r>
            <w:proofErr w:type="gram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намеченным</w:t>
            </w:r>
            <w:proofErr w:type="gram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и схеме (в группах)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2.Обсуждение затруднений, возникших при выполнении проекта (индивидуально и в группах)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3.Написание информационных бюллетеней о своей работе для размещения на стенде в кабинете химии (</w:t>
            </w:r>
            <w:proofErr w:type="gram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группа)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Оформление результатов работы творческих групп с помощью пакета программ </w:t>
            </w:r>
            <w:proofErr w:type="spell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Publischer</w:t>
            </w:r>
            <w:proofErr w:type="spell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(Общие занятия - знакомство </w:t>
            </w:r>
            <w:proofErr w:type="gramStart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индивидуальная и групповая работа)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представлению своих работ (Общие занятия и самостоятельная работа)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Пятая неделя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Заслушивание выступлений творческих групп. Обсуждение представленного материала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Самооценка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3. Взаимное оценивание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Шестая неделя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конечных продуктов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продуктов проекта в сети интернет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Итоговое оценивание</w:t>
            </w:r>
          </w:p>
          <w:p w:rsidR="00787BF1" w:rsidRPr="00201A5F" w:rsidRDefault="00787BF1" w:rsidP="00201A5F">
            <w:pPr>
              <w:snapToGrid w:val="0"/>
              <w:spacing w:after="0" w:line="240" w:lineRule="auto"/>
              <w:ind w:right="29" w:firstLine="27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1A5F">
              <w:rPr>
                <w:rFonts w:ascii="Times New Roman" w:eastAsia="Times New Roman" w:hAnsi="Times New Roman" w:cs="Times New Roman"/>
                <w:sz w:val="24"/>
                <w:szCs w:val="24"/>
              </w:rPr>
              <w:t>4. Рефлексия. Выявление возможности и направлений дальнейшего развития проекта</w:t>
            </w:r>
          </w:p>
          <w:p w:rsidR="00787BF1" w:rsidRPr="0099753E" w:rsidRDefault="00787BF1" w:rsidP="00787BF1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201A5F" w:rsidRDefault="00201A5F" w:rsidP="00201A5F">
            <w:pPr>
              <w:spacing w:after="0" w:line="240" w:lineRule="auto"/>
              <w:ind w:left="-1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занятия и консультирование 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 компьютерными программами 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Оказывать 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решении проблемных вопросов </w:t>
            </w:r>
          </w:p>
          <w:p w:rsidR="00201A5F" w:rsidRPr="00891504" w:rsidRDefault="00201A5F" w:rsidP="00201A5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помощь в выборе полезной информации</w:t>
            </w:r>
          </w:p>
          <w:p w:rsidR="00201A5F" w:rsidRPr="0099753E" w:rsidRDefault="00201A5F" w:rsidP="00201A5F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504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Включать в состав творческих групп 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99753E" w:rsidRDefault="00201A5F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 xml:space="preserve">Опишите разные способы изучения содержания учебного материала, включая самостоятельные исследования и другие виды деятельности, помогающие ученикам показать или проявить то, что </w:t>
            </w:r>
            <w:r w:rsidRPr="0099753E">
              <w:rPr>
                <w:rFonts w:ascii="Times New Roman" w:hAnsi="Times New Roman" w:cs="Times New Roman"/>
                <w:color w:val="auto"/>
              </w:rPr>
              <w:lastRenderedPageBreak/>
              <w:t>они изучили. Примерами такой деятельности могут быть усложненные задания, дополнительные задания, требующие более глубокого понимания материала, расширенные исследования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на близкие темы по выбору и открытые задания или проекты</w:t>
            </w:r>
          </w:p>
          <w:p w:rsidR="009107DE" w:rsidRDefault="009107DE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Предлагать самостоятельную работу, связанную с мышлением высокого уровня: проанализировать информацию, полученную из разных источников, и оценить ее полезность, для реализации проекта;  придумать схему для описания смотровых площадок и т.д.</w:t>
            </w:r>
          </w:p>
          <w:p w:rsidR="00201A5F" w:rsidRDefault="009107DE" w:rsidP="00201A5F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Дать возможность проявить себя в качестве руководителя творческой групп</w:t>
            </w:r>
          </w:p>
          <w:p w:rsidR="009107DE" w:rsidRPr="005E7506" w:rsidRDefault="009107DE" w:rsidP="00201A5F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99753E" w:rsidRDefault="00911B48" w:rsidP="00775B3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 xml:space="preserve">Фотоаппарат, </w:t>
            </w:r>
            <w:r w:rsidR="009C4F84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), принтер, </w:t>
            </w:r>
            <w:r w:rsidR="009107DE">
              <w:rPr>
                <w:rFonts w:ascii="Times New Roman" w:hAnsi="Times New Roman" w:cs="Times New Roman"/>
                <w:color w:val="auto"/>
              </w:rPr>
              <w:t xml:space="preserve">сканер, </w:t>
            </w:r>
            <w:r>
              <w:rPr>
                <w:rFonts w:ascii="Times New Roman" w:hAnsi="Times New Roman" w:cs="Times New Roman"/>
                <w:color w:val="auto"/>
              </w:rPr>
              <w:t xml:space="preserve">проекционная система, </w:t>
            </w:r>
            <w:r w:rsidRPr="0099753E">
              <w:rPr>
                <w:rFonts w:ascii="Times New Roman" w:hAnsi="Times New Roman" w:cs="Times New Roman"/>
                <w:color w:val="auto"/>
              </w:rPr>
              <w:t>телевизор</w:t>
            </w:r>
            <w:r w:rsidR="00775B35">
              <w:rPr>
                <w:rFonts w:ascii="Times New Roman" w:hAnsi="Times New Roman" w:cs="Times New Roman"/>
                <w:color w:val="auto"/>
              </w:rPr>
              <w:t>,</w:t>
            </w:r>
            <w:r w:rsidR="009107DE" w:rsidRPr="00891504">
              <w:rPr>
                <w:rFonts w:ascii="Times New Roman" w:hAnsi="Times New Roman"/>
              </w:rPr>
              <w:t xml:space="preserve"> подключение к сети Интернет</w:t>
            </w:r>
          </w:p>
        </w:tc>
      </w:tr>
      <w:tr w:rsidR="00911B48" w:rsidRPr="005E7506" w:rsidTr="00F21980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911B48" w:rsidRPr="005E7506" w:rsidTr="00F21980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11B48" w:rsidRPr="0099753E" w:rsidRDefault="00775B35" w:rsidP="00775B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911B48" w:rsidRPr="0099753E">
              <w:rPr>
                <w:rFonts w:ascii="Times New Roman" w:hAnsi="Times New Roman" w:cs="Times New Roman"/>
                <w:color w:val="auto"/>
              </w:rPr>
              <w:t>еб</w:t>
            </w:r>
            <w:r w:rsidR="00911B48">
              <w:rPr>
                <w:rFonts w:ascii="Times New Roman" w:hAnsi="Times New Roman" w:cs="Times New Roman"/>
                <w:color w:val="auto"/>
              </w:rPr>
              <w:t>-</w:t>
            </w:r>
            <w:r w:rsidR="00911B48" w:rsidRPr="0099753E">
              <w:rPr>
                <w:rFonts w:ascii="Times New Roman" w:hAnsi="Times New Roman" w:cs="Times New Roman"/>
                <w:color w:val="auto"/>
              </w:rPr>
              <w:t>браузер</w:t>
            </w:r>
            <w:proofErr w:type="spellEnd"/>
            <w:r w:rsidR="00911B48" w:rsidRPr="0099753E">
              <w:rPr>
                <w:rFonts w:ascii="Times New Roman" w:hAnsi="Times New Roman" w:cs="Times New Roman"/>
                <w:color w:val="auto"/>
              </w:rPr>
              <w:t>, текстовые редакторы, программы</w:t>
            </w:r>
            <w:r w:rsidR="00911B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1B48" w:rsidRPr="0099753E">
              <w:rPr>
                <w:rFonts w:ascii="Times New Roman" w:hAnsi="Times New Roman" w:cs="Times New Roman"/>
                <w:color w:val="auto"/>
              </w:rPr>
              <w:t xml:space="preserve">электронной почты, </w:t>
            </w:r>
            <w:proofErr w:type="spellStart"/>
            <w:r w:rsidR="00911B48" w:rsidRPr="0099753E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="00911B48" w:rsidRPr="0099753E">
              <w:rPr>
                <w:rFonts w:ascii="Times New Roman" w:hAnsi="Times New Roman" w:cs="Times New Roman"/>
                <w:color w:val="auto"/>
              </w:rPr>
              <w:t xml:space="preserve"> системы</w:t>
            </w:r>
            <w:r>
              <w:rPr>
                <w:rFonts w:ascii="Times New Roman" w:hAnsi="Times New Roman" w:cs="Times New Roman"/>
                <w:color w:val="auto"/>
              </w:rPr>
              <w:t>, электронные энциклопедии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Биоценотические исследования в заповеднике «Кузнецкий Алатау». Кемерово, 2000г. 88с.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Биоценотические исследования в заповеднике «Кузнецкий Алатау». Новосибирск, 1995г. 61с.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Биоценотические исследования в заповеднике «Кузнецкий Алатау». Новосибирск, 1996г. 110с.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Васильченко А.А. Птицы Кемеровской области. Кемерово, 2004г. 468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 «Кузнецкий Алатау». Кемерово, Издательский дом «Азия»,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75B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254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 Кузнецкий Алатау. Кемерово: издательский дом «Азия»,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5B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88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Карманов В.А. Тисуль. Кемерово,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775B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1983 г</w:t>
              </w:r>
            </w:smartTag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92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М.А., </w:t>
            </w:r>
            <w:proofErr w:type="spell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Олигер</w:t>
            </w:r>
            <w:proofErr w:type="spell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Школьный атлас – определитель беспозвоночных. Москва, «Просвещение», 1991г. 205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СССР. Москва, «Лесная промышленность» 1985г. 467.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 В.Г., Завалишин В.В., Козакова Н.Ф. Исследователи природы Западной Сибири. Новосибирск, 1988. 348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Мытарев</w:t>
            </w:r>
            <w:proofErr w:type="spell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От Абы до </w:t>
            </w:r>
            <w:proofErr w:type="spell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Яи</w:t>
            </w:r>
            <w:proofErr w:type="spell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Кемерово,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775B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21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В.С, Губанов И.А. Школьный атлас-определитель высших растений. Москва, «Просвещение», 1991г. 239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Плавильщиков Н.Н. Юному энтомологу. Москва, Государственное учебно-педагогическое издательство министерства просвещения РСФСР,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775B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1958 г</w:t>
              </w:r>
            </w:smartTag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200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Плавильщиков Н.Н. Юным любителям природы. Москва, «Молодая гвардия, 1995. 317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мир Кузбасса и его охрана. Кемерово, 1995г. 111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B35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ерепнин Л.М. Ранневесенние растения Красноярского края и Хакасии (определитель), издание второе. </w:t>
            </w:r>
            <w:proofErr w:type="spell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Красеноярск</w:t>
            </w:r>
            <w:proofErr w:type="spell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75B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 44с.</w:t>
            </w:r>
          </w:p>
          <w:p w:rsidR="00911B48" w:rsidRPr="00775B35" w:rsidRDefault="00775B35" w:rsidP="00775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Шабалин В.М. Тайны имен Земли Кузнецкой. Кемерово,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75B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222 </w:t>
            </w:r>
            <w:proofErr w:type="gramStart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5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99753E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 http://www.belogorsk.ucoz.ru  Белогорск (Кемеровская область)</w:t>
            </w:r>
          </w:p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  </w:t>
            </w:r>
            <w:r w:rsidRPr="003B06C2">
              <w:rPr>
                <w:rFonts w:ascii="Times New Roman" w:hAnsi="Times New Roman" w:cs="Times New Roman"/>
                <w:color w:val="auto"/>
              </w:rPr>
              <w:t>http://www.biodiversity.</w:t>
            </w:r>
            <w:r>
              <w:rPr>
                <w:rFonts w:ascii="Times New Roman" w:hAnsi="Times New Roman" w:cs="Times New Roman"/>
                <w:color w:val="auto"/>
              </w:rPr>
              <w:t>ru  Центр Охраны Дикой Природы</w:t>
            </w:r>
          </w:p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  </w:t>
            </w:r>
            <w:r w:rsidRPr="003B06C2">
              <w:rPr>
                <w:rFonts w:ascii="Times New Roman" w:hAnsi="Times New Roman" w:cs="Times New Roman"/>
                <w:color w:val="auto"/>
              </w:rPr>
              <w:t>http://www.greenpeace</w:t>
            </w:r>
            <w:r>
              <w:rPr>
                <w:rFonts w:ascii="Times New Roman" w:hAnsi="Times New Roman" w:cs="Times New Roman"/>
                <w:color w:val="auto"/>
              </w:rPr>
              <w:t>.org/international/en  Гринпис</w:t>
            </w:r>
          </w:p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   </w:t>
            </w:r>
            <w:r w:rsidRPr="003B06C2">
              <w:rPr>
                <w:rFonts w:ascii="Times New Roman" w:hAnsi="Times New Roman" w:cs="Times New Roman"/>
                <w:color w:val="auto"/>
              </w:rPr>
              <w:t>ht</w:t>
            </w:r>
            <w:r>
              <w:rPr>
                <w:rFonts w:ascii="Times New Roman" w:hAnsi="Times New Roman" w:cs="Times New Roman"/>
                <w:color w:val="auto"/>
              </w:rPr>
              <w:t>tp://zivotnoe.ru  Мир животных</w:t>
            </w:r>
          </w:p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5.   </w:t>
            </w:r>
            <w:r w:rsidRPr="003B06C2">
              <w:rPr>
                <w:rFonts w:ascii="Times New Roman" w:hAnsi="Times New Roman" w:cs="Times New Roman"/>
                <w:color w:val="auto"/>
              </w:rPr>
              <w:t>http://www.worl</w:t>
            </w:r>
            <w:r>
              <w:rPr>
                <w:rFonts w:ascii="Times New Roman" w:hAnsi="Times New Roman" w:cs="Times New Roman"/>
                <w:color w:val="auto"/>
              </w:rPr>
              <w:t>dofanimals.ru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мире животных</w:t>
            </w:r>
          </w:p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6.   </w:t>
            </w:r>
            <w:r w:rsidRPr="003B06C2">
              <w:rPr>
                <w:rFonts w:ascii="Times New Roman" w:hAnsi="Times New Roman" w:cs="Times New Roman"/>
                <w:color w:val="auto"/>
              </w:rPr>
              <w:t>htt</w:t>
            </w:r>
            <w:r>
              <w:rPr>
                <w:rFonts w:ascii="Times New Roman" w:hAnsi="Times New Roman" w:cs="Times New Roman"/>
                <w:color w:val="auto"/>
              </w:rPr>
              <w:t xml:space="preserve">p://www.ecofauna.org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Экофауна</w:t>
            </w:r>
            <w:proofErr w:type="spellEnd"/>
          </w:p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7.   </w:t>
            </w:r>
            <w:r w:rsidRPr="003B06C2">
              <w:rPr>
                <w:rFonts w:ascii="Times New Roman" w:hAnsi="Times New Roman" w:cs="Times New Roman"/>
                <w:color w:val="auto"/>
              </w:rPr>
              <w:t>http:</w:t>
            </w:r>
            <w:r>
              <w:rPr>
                <w:rFonts w:ascii="Times New Roman" w:hAnsi="Times New Roman" w:cs="Times New Roman"/>
                <w:color w:val="auto"/>
              </w:rPr>
              <w:t xml:space="preserve">//maps.google.ru  Карты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Google</w:t>
            </w:r>
            <w:proofErr w:type="spellEnd"/>
          </w:p>
          <w:p w:rsidR="003B06C2" w:rsidRPr="003B06C2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8.   http://www.kemles.ru </w:t>
            </w:r>
            <w:r w:rsidRPr="003B06C2">
              <w:rPr>
                <w:rFonts w:ascii="Times New Roman" w:hAnsi="Times New Roman" w:cs="Times New Roman"/>
                <w:color w:val="auto"/>
              </w:rPr>
              <w:t xml:space="preserve"> Департамент лесного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хозяйства</w:t>
            </w:r>
          </w:p>
          <w:p w:rsidR="00911B48" w:rsidRPr="005E7506" w:rsidRDefault="003B06C2" w:rsidP="003B0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9.   http://kuz-alatau.ru </w:t>
            </w:r>
            <w:r w:rsidRPr="003B06C2">
              <w:rPr>
                <w:rFonts w:ascii="Times New Roman" w:hAnsi="Times New Roman" w:cs="Times New Roman"/>
                <w:color w:val="auto"/>
              </w:rPr>
              <w:t xml:space="preserve"> Заповедник Кузнецкий Алатау</w:t>
            </w:r>
          </w:p>
        </w:tc>
      </w:tr>
      <w:tr w:rsidR="00911B48" w:rsidRPr="005E7506" w:rsidTr="00F21980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11B48" w:rsidRPr="005E7506" w:rsidRDefault="00911B48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11B48" w:rsidRPr="0099753E" w:rsidRDefault="00775B35" w:rsidP="00F2198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504">
              <w:rPr>
                <w:rFonts w:ascii="Times New Roman" w:hAnsi="Times New Roman"/>
              </w:rPr>
              <w:t>Привлечение родителей к работе над проектом</w:t>
            </w:r>
          </w:p>
        </w:tc>
      </w:tr>
    </w:tbl>
    <w:p w:rsidR="00AA25E6" w:rsidRDefault="00AA25E6"/>
    <w:sectPr w:rsidR="00AA25E6" w:rsidSect="007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308"/>
    <w:multiLevelType w:val="multilevel"/>
    <w:tmpl w:val="B740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03F9E"/>
    <w:multiLevelType w:val="multilevel"/>
    <w:tmpl w:val="AEEE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B48"/>
    <w:rsid w:val="001E4E60"/>
    <w:rsid w:val="00201A5F"/>
    <w:rsid w:val="002A2ADD"/>
    <w:rsid w:val="003B06C2"/>
    <w:rsid w:val="0055511A"/>
    <w:rsid w:val="00775B35"/>
    <w:rsid w:val="00787BF1"/>
    <w:rsid w:val="007B5D5F"/>
    <w:rsid w:val="007F6DD3"/>
    <w:rsid w:val="00800E84"/>
    <w:rsid w:val="00875634"/>
    <w:rsid w:val="009107DE"/>
    <w:rsid w:val="00911B48"/>
    <w:rsid w:val="009C4F84"/>
    <w:rsid w:val="00AA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911B48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911B48"/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75634"/>
  </w:style>
  <w:style w:type="paragraph" w:styleId="a3">
    <w:name w:val="Normal (Web)"/>
    <w:basedOn w:val="a"/>
    <w:uiPriority w:val="99"/>
    <w:unhideWhenUsed/>
    <w:rsid w:val="0087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0E8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00E8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800E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01A5F"/>
    <w:pPr>
      <w:ind w:left="720"/>
      <w:contextualSpacing/>
    </w:pPr>
  </w:style>
  <w:style w:type="table" w:styleId="a8">
    <w:name w:val="Table Grid"/>
    <w:basedOn w:val="a1"/>
    <w:rsid w:val="007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2012-03-01T12:00:00Z</dcterms:created>
  <dcterms:modified xsi:type="dcterms:W3CDTF">2012-03-02T08:01:00Z</dcterms:modified>
</cp:coreProperties>
</file>