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379" w:rsidRPr="00955379" w:rsidRDefault="00955379" w:rsidP="00955379">
      <w:pPr>
        <w:spacing w:after="240" w:line="240" w:lineRule="auto"/>
        <w:rPr>
          <w:rFonts w:ascii="Times New Roman" w:eastAsia="Times New Roman" w:hAnsi="Times New Roman" w:cs="Times New Roman"/>
          <w:sz w:val="24"/>
          <w:szCs w:val="24"/>
        </w:rPr>
      </w:pPr>
    </w:p>
    <w:p w:rsidR="00955379" w:rsidRPr="00955379" w:rsidRDefault="00955379" w:rsidP="00955379">
      <w:pPr>
        <w:spacing w:after="0"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Конспект урока</w:t>
      </w:r>
      <w:r w:rsidRPr="00955379">
        <w:rPr>
          <w:rFonts w:ascii="Times New Roman" w:eastAsia="Times New Roman" w:hAnsi="Times New Roman" w:cs="Times New Roman"/>
          <w:sz w:val="24"/>
          <w:szCs w:val="24"/>
        </w:rPr>
        <w:br/>
        <w:t xml:space="preserve">«Решение задач средствами MS Excel» </w:t>
      </w:r>
    </w:p>
    <w:p w:rsidR="00955379" w:rsidRPr="00955379" w:rsidRDefault="00955379" w:rsidP="00955379">
      <w:pPr>
        <w:spacing w:after="0"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9 класс </w:t>
      </w:r>
    </w:p>
    <w:p w:rsidR="00955379" w:rsidRPr="00955379" w:rsidRDefault="00955379" w:rsidP="00955379">
      <w:pPr>
        <w:spacing w:after="0" w:line="240" w:lineRule="auto"/>
        <w:rPr>
          <w:rFonts w:ascii="Times New Roman" w:eastAsia="Times New Roman" w:hAnsi="Times New Roman" w:cs="Times New Roman"/>
          <w:sz w:val="24"/>
          <w:szCs w:val="24"/>
        </w:rPr>
      </w:pP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u w:val="single"/>
        </w:rPr>
        <w:t>Цель урока:</w:t>
      </w:r>
      <w:r w:rsidRPr="00955379">
        <w:rPr>
          <w:rFonts w:ascii="Times New Roman" w:eastAsia="Times New Roman" w:hAnsi="Times New Roman" w:cs="Times New Roman"/>
          <w:sz w:val="24"/>
          <w:szCs w:val="24"/>
        </w:rPr>
        <w:t xml:space="preserve">       </w:t>
      </w:r>
      <w:r w:rsidRPr="00955379">
        <w:rPr>
          <w:rFonts w:ascii="Times New Roman" w:eastAsia="Times New Roman" w:hAnsi="Times New Roman" w:cs="Times New Roman"/>
          <w:sz w:val="24"/>
          <w:szCs w:val="24"/>
        </w:rPr>
        <w:br/>
        <w:t>закрепить у учащихся навыки по визуализации числовых данных в MS Excel, формированию таблиц, составлению алгоритма решения задачи в Excel</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u w:val="single"/>
        </w:rPr>
        <w:t>Задачи:</w:t>
      </w:r>
      <w:r w:rsidRPr="00955379">
        <w:rPr>
          <w:rFonts w:ascii="Times New Roman" w:eastAsia="Times New Roman" w:hAnsi="Times New Roman" w:cs="Times New Roman"/>
          <w:sz w:val="24"/>
          <w:szCs w:val="24"/>
        </w:rPr>
        <w:br/>
        <w:t>1.</w:t>
      </w:r>
      <w:r w:rsidRPr="00955379">
        <w:rPr>
          <w:rFonts w:ascii="Times New Roman" w:eastAsia="Times New Roman" w:hAnsi="Times New Roman" w:cs="Times New Roman"/>
          <w:b/>
          <w:bCs/>
          <w:sz w:val="24"/>
          <w:szCs w:val="24"/>
        </w:rPr>
        <w:t xml:space="preserve"> Образовательные: </w:t>
      </w:r>
    </w:p>
    <w:p w:rsidR="00955379" w:rsidRPr="00955379" w:rsidRDefault="00955379" w:rsidP="009553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Практическое применение изученного материала. </w:t>
      </w:r>
    </w:p>
    <w:p w:rsidR="00955379" w:rsidRPr="00955379" w:rsidRDefault="00955379" w:rsidP="009553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Закрепление знания общих принципов работы табличного процессора MS Excel  и умения составить наиболее оптимальную структуру таблицы для решения конкретной задачи. </w:t>
      </w:r>
    </w:p>
    <w:p w:rsidR="00955379" w:rsidRPr="00955379" w:rsidRDefault="00955379" w:rsidP="00955379">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Формирование представления о вычислениях в электронной таблице как наиболее важных в изучении информатики и широко применяемых на практике.</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b/>
          <w:bCs/>
          <w:sz w:val="24"/>
          <w:szCs w:val="24"/>
        </w:rPr>
        <w:t xml:space="preserve">Развивающие: </w:t>
      </w:r>
    </w:p>
    <w:p w:rsidR="00955379" w:rsidRPr="00955379" w:rsidRDefault="00955379" w:rsidP="009553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Развитие навыков индивидуальной и групповой практической работы. </w:t>
      </w:r>
    </w:p>
    <w:p w:rsidR="00955379" w:rsidRPr="00955379" w:rsidRDefault="00955379" w:rsidP="009553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Развитие способности логически рассуждать, делать эвристические выводы. </w:t>
      </w:r>
    </w:p>
    <w:p w:rsidR="00955379" w:rsidRPr="00955379" w:rsidRDefault="00955379" w:rsidP="009553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Развитие умений применять знания для решения задач различного рода с помощью электронных таблиц. </w:t>
      </w:r>
    </w:p>
    <w:p w:rsidR="00955379" w:rsidRPr="00955379" w:rsidRDefault="00955379" w:rsidP="0095537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Развитие коммуникативной компетентности у учащихся;</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b/>
          <w:bCs/>
          <w:sz w:val="24"/>
          <w:szCs w:val="24"/>
        </w:rPr>
        <w:t xml:space="preserve">Воспитательные: </w:t>
      </w:r>
    </w:p>
    <w:p w:rsidR="00955379" w:rsidRPr="00955379" w:rsidRDefault="00955379" w:rsidP="009553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Воспитание творческого подхода к работе, желания экспериментировать. </w:t>
      </w:r>
    </w:p>
    <w:p w:rsidR="00955379" w:rsidRPr="00955379" w:rsidRDefault="00955379" w:rsidP="009553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Воспитание трудолюбия, чувства уважения к науке;</w:t>
      </w:r>
    </w:p>
    <w:p w:rsidR="00955379" w:rsidRPr="00955379" w:rsidRDefault="00955379" w:rsidP="009553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Воспитание информационной культуры. </w:t>
      </w:r>
    </w:p>
    <w:p w:rsidR="00955379" w:rsidRPr="00955379" w:rsidRDefault="00955379" w:rsidP="00955379">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Профессиональная ориентация и подготовка к дальнейшему самообразованию по выбранному профилю</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b/>
          <w:bCs/>
          <w:sz w:val="24"/>
          <w:szCs w:val="24"/>
        </w:rPr>
        <w:t>Тип урока:</w:t>
      </w:r>
      <w:r w:rsidRPr="00955379">
        <w:rPr>
          <w:rFonts w:ascii="Times New Roman" w:eastAsia="Times New Roman" w:hAnsi="Times New Roman" w:cs="Times New Roman"/>
          <w:sz w:val="24"/>
          <w:szCs w:val="24"/>
        </w:rPr>
        <w:t xml:space="preserve"> урок комплексного применения ЗУН учащихся.</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b/>
          <w:bCs/>
          <w:sz w:val="24"/>
          <w:szCs w:val="24"/>
        </w:rPr>
        <w:t xml:space="preserve">Форма проведения урока: </w:t>
      </w:r>
      <w:r w:rsidRPr="00955379">
        <w:rPr>
          <w:rFonts w:ascii="Times New Roman" w:eastAsia="Times New Roman" w:hAnsi="Times New Roman" w:cs="Times New Roman"/>
          <w:sz w:val="24"/>
          <w:szCs w:val="24"/>
        </w:rPr>
        <w:t xml:space="preserve">беседа, практикум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b/>
          <w:bCs/>
          <w:sz w:val="24"/>
          <w:szCs w:val="24"/>
        </w:rPr>
        <w:t xml:space="preserve">Программное и техническое обеспечение урока: </w:t>
      </w:r>
    </w:p>
    <w:p w:rsidR="00955379" w:rsidRPr="00955379" w:rsidRDefault="00955379" w:rsidP="0095537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интерактивная доска;</w:t>
      </w:r>
    </w:p>
    <w:p w:rsidR="00955379" w:rsidRPr="00955379" w:rsidRDefault="00955379" w:rsidP="0095537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мультимедийный проектор;</w:t>
      </w:r>
    </w:p>
    <w:p w:rsidR="00955379" w:rsidRPr="00955379" w:rsidRDefault="00955379" w:rsidP="0095537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компьютерный класс;</w:t>
      </w:r>
    </w:p>
    <w:p w:rsidR="00955379" w:rsidRPr="00955379" w:rsidRDefault="00955379" w:rsidP="00955379">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программа MS Excel.</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b/>
          <w:bCs/>
          <w:sz w:val="24"/>
          <w:szCs w:val="24"/>
        </w:rPr>
        <w:t xml:space="preserve">Дидактическое обеспечение урока: </w:t>
      </w:r>
    </w:p>
    <w:p w:rsidR="00955379" w:rsidRPr="00955379" w:rsidRDefault="00955379" w:rsidP="0095537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Файлы-заготовки  zadanie1.xls, bioritmi.xls </w:t>
      </w:r>
    </w:p>
    <w:p w:rsidR="00955379" w:rsidRPr="00955379" w:rsidRDefault="00955379" w:rsidP="0095537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Раздаточный материал–условие задач</w:t>
      </w:r>
    </w:p>
    <w:p w:rsidR="00955379" w:rsidRPr="00955379" w:rsidRDefault="00955379" w:rsidP="00955379">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Презентация к уроку</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b/>
          <w:bCs/>
          <w:sz w:val="24"/>
          <w:szCs w:val="24"/>
        </w:rPr>
        <w:lastRenderedPageBreak/>
        <w:t>Общее время:</w:t>
      </w:r>
      <w:r w:rsidRPr="00955379">
        <w:rPr>
          <w:rFonts w:ascii="Times New Roman" w:eastAsia="Times New Roman" w:hAnsi="Times New Roman" w:cs="Times New Roman"/>
          <w:sz w:val="24"/>
          <w:szCs w:val="24"/>
        </w:rPr>
        <w:t xml:space="preserve"> 80 минут.</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b/>
          <w:bCs/>
          <w:sz w:val="24"/>
          <w:szCs w:val="24"/>
        </w:rPr>
        <w:t>План урока:</w:t>
      </w:r>
    </w:p>
    <w:p w:rsidR="00955379" w:rsidRPr="00955379" w:rsidRDefault="00955379" w:rsidP="0095537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Организационный момент  </w:t>
      </w:r>
    </w:p>
    <w:p w:rsidR="00955379" w:rsidRPr="00955379" w:rsidRDefault="00955379" w:rsidP="0095537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Сообщение темы, цели и задач урока.  </w:t>
      </w:r>
    </w:p>
    <w:p w:rsidR="00955379" w:rsidRPr="00955379" w:rsidRDefault="00955379" w:rsidP="0095537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Актуализация знаний </w:t>
      </w:r>
    </w:p>
    <w:p w:rsidR="00955379" w:rsidRPr="00955379" w:rsidRDefault="00955379" w:rsidP="0095537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Решение задач практического характера. </w:t>
      </w:r>
    </w:p>
    <w:p w:rsidR="00955379" w:rsidRPr="00955379" w:rsidRDefault="00955379" w:rsidP="00955379">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Подведение итогов /Постановка домашнего задания </w:t>
      </w:r>
    </w:p>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Ход урока</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I-II. Организационный момент </w:t>
      </w:r>
      <w:r w:rsidRPr="00955379">
        <w:rPr>
          <w:rFonts w:ascii="Times New Roman" w:eastAsia="Times New Roman" w:hAnsi="Times New Roman" w:cs="Times New Roman"/>
          <w:i/>
          <w:iCs/>
          <w:sz w:val="24"/>
          <w:szCs w:val="24"/>
        </w:rPr>
        <w:t>(4 мин)</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   - Здравствуйте, ребята!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(отмечаю отсутствующих)</w:t>
      </w:r>
      <w:r w:rsidRPr="00955379">
        <w:rPr>
          <w:rFonts w:ascii="Times New Roman" w:eastAsia="Times New Roman" w:hAnsi="Times New Roman" w:cs="Times New Roman"/>
          <w:sz w:val="24"/>
          <w:szCs w:val="24"/>
        </w:rPr>
        <w:br/>
        <w:t xml:space="preserve">Помните, в начале изучения программы Excel, мы говорили о том, что эта программа позволяет решать задачи самого разнообразного характера? Сегодня  мы рассмотрим примеры использования этой программы в различных сферах деятельности. Итак, основная цель урока - решение задач из различных областей средствами MS Excel.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III. Актуализация знаний</w:t>
      </w:r>
      <w:r w:rsidRPr="00955379">
        <w:rPr>
          <w:rFonts w:ascii="Times New Roman" w:eastAsia="Times New Roman" w:hAnsi="Times New Roman" w:cs="Times New Roman"/>
          <w:i/>
          <w:iCs/>
          <w:sz w:val="24"/>
          <w:szCs w:val="24"/>
        </w:rPr>
        <w:t xml:space="preserve"> (5мин)</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Прежде всего, давайте вспомним основные моменты работы с программой Excel. Для этого отгадаем кроссворд, который вы видите перед собой. В правой части интерактивной доски находится список слов, из которого вы должны выбрать подходящие и вставить их в соответствующие ячейки кроссворда.</w:t>
      </w:r>
    </w:p>
    <w:p w:rsidR="00955379" w:rsidRPr="00955379" w:rsidRDefault="00955379" w:rsidP="0095537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943600" cy="2590800"/>
            <wp:effectExtent l="19050" t="0" r="0" b="0"/>
            <wp:docPr id="1" name="Рисунок 1" descr="сетка кроссвор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етка кроссворда"/>
                    <pic:cNvPicPr>
                      <a:picLocks noChangeAspect="1" noChangeArrowheads="1"/>
                    </pic:cNvPicPr>
                  </pic:nvPicPr>
                  <pic:blipFill>
                    <a:blip r:embed="rId5"/>
                    <a:srcRect/>
                    <a:stretch>
                      <a:fillRect/>
                    </a:stretch>
                  </pic:blipFill>
                  <pic:spPr bwMode="auto">
                    <a:xfrm>
                      <a:off x="0" y="0"/>
                      <a:ext cx="5943600" cy="2590800"/>
                    </a:xfrm>
                    <a:prstGeom prst="rect">
                      <a:avLst/>
                    </a:prstGeom>
                    <a:noFill/>
                    <a:ln w="9525">
                      <a:noFill/>
                      <a:miter lim="800000"/>
                      <a:headEnd/>
                      <a:tailEnd/>
                    </a:ln>
                  </pic:spPr>
                </pic:pic>
              </a:graphicData>
            </a:graphic>
          </wp:inline>
        </w:drawing>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u w:val="single"/>
        </w:rPr>
        <w:t>Вопросы к кроссворду:</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Для именования столбцов в Excel используются буквы этого алфавита.</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В этом виде адресации употребляется символ $</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Фрагмент, диапазон таблицы – любая прямоугольная часть таблицы</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В Excel она всегда начинается со знака =</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А6, В9,С13. Как в Excel  называется этот вид адресации?</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Какая часть таблицы в Excel обозначается буквой?</w:t>
      </w:r>
    </w:p>
    <w:p w:rsidR="00955379" w:rsidRPr="00955379" w:rsidRDefault="00955379" w:rsidP="00955379">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lastRenderedPageBreak/>
        <w:t> Минимальный элемент электронной таблицы.</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u w:val="single"/>
        </w:rPr>
        <w:t>Слова на доске</w:t>
      </w:r>
      <w:r w:rsidRPr="00955379">
        <w:rPr>
          <w:rFonts w:ascii="Times New Roman" w:eastAsia="Times New Roman" w:hAnsi="Times New Roman" w:cs="Times New Roman"/>
          <w:sz w:val="24"/>
          <w:szCs w:val="24"/>
        </w:rPr>
        <w:t>: текст, равно, плюс, формула, число, латинский, русский, строчные, точка, абсолютная, относительная, функция, блок, ячейка, столбец.</w:t>
      </w:r>
    </w:p>
    <w:p w:rsidR="00955379" w:rsidRPr="00955379" w:rsidRDefault="00955379" w:rsidP="0095537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305425" cy="2724150"/>
            <wp:effectExtent l="19050" t="0" r="9525" b="0"/>
            <wp:docPr id="2" name="Рисунок 2" descr="ответы на кроссвор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ответы на кроссворд"/>
                    <pic:cNvPicPr>
                      <a:picLocks noChangeAspect="1" noChangeArrowheads="1"/>
                    </pic:cNvPicPr>
                  </pic:nvPicPr>
                  <pic:blipFill>
                    <a:blip r:embed="rId6"/>
                    <a:srcRect/>
                    <a:stretch>
                      <a:fillRect/>
                    </a:stretch>
                  </pic:blipFill>
                  <pic:spPr bwMode="auto">
                    <a:xfrm>
                      <a:off x="0" y="0"/>
                      <a:ext cx="5305425" cy="2724150"/>
                    </a:xfrm>
                    <a:prstGeom prst="rect">
                      <a:avLst/>
                    </a:prstGeom>
                    <a:noFill/>
                    <a:ln w="9525">
                      <a:noFill/>
                      <a:miter lim="800000"/>
                      <a:headEnd/>
                      <a:tailEnd/>
                    </a:ln>
                  </pic:spPr>
                </pic:pic>
              </a:graphicData>
            </a:graphic>
          </wp:inline>
        </w:drawing>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(И ученики читают слово по вертикали, обозначающее название приложения Excel)</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Итак, мы вспомнили, что excel – это электронные таблицы.</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Молодцы, ребята.</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IV. Решение задач.</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Для начала проведем небольшую разминку.</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Поделимся на 2 варианта.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Все мы любим математику. Давайте выполним небольшое математическое задание с использованием приложения Excel.</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Задание 1 </w:t>
      </w:r>
      <w:r w:rsidRPr="00955379">
        <w:rPr>
          <w:rFonts w:ascii="Times New Roman" w:eastAsia="Times New Roman" w:hAnsi="Times New Roman" w:cs="Times New Roman"/>
          <w:i/>
          <w:iCs/>
          <w:sz w:val="24"/>
          <w:szCs w:val="24"/>
        </w:rPr>
        <w:t xml:space="preserve">(5 мин) (слайд 2): </w:t>
      </w:r>
      <w:r w:rsidRPr="00955379">
        <w:rPr>
          <w:rFonts w:ascii="Times New Roman" w:eastAsia="Times New Roman" w:hAnsi="Times New Roman" w:cs="Times New Roman"/>
          <w:sz w:val="24"/>
          <w:szCs w:val="24"/>
        </w:rPr>
        <w:t xml:space="preserve">подготовить лист для расчета значения функции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А) y=7x2-3x+6 при заданном x</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Б) x=12a2+7a-6 при заданном а</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Результаты оформить в виде таблицы:</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tblPr>
      <w:tblGrid>
        <w:gridCol w:w="900"/>
        <w:gridCol w:w="2710"/>
        <w:gridCol w:w="990"/>
        <w:gridCol w:w="990"/>
      </w:tblGrid>
      <w:tr w:rsidR="00955379" w:rsidRPr="00955379" w:rsidTr="00955379">
        <w:trPr>
          <w:tblCellSpacing w:w="0" w:type="dxa"/>
          <w:jc w:val="center"/>
        </w:trPr>
        <w:tc>
          <w:tcPr>
            <w:tcW w:w="90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c>
          <w:tcPr>
            <w:tcW w:w="0" w:type="auto"/>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A </w:t>
            </w: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B</w:t>
            </w: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C</w:t>
            </w:r>
          </w:p>
        </w:tc>
      </w:tr>
      <w:tr w:rsidR="00955379" w:rsidRPr="00955379" w:rsidTr="00955379">
        <w:trPr>
          <w:tblCellSpacing w:w="0" w:type="dxa"/>
          <w:jc w:val="center"/>
        </w:trPr>
        <w:tc>
          <w:tcPr>
            <w:tcW w:w="90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1</w:t>
            </w:r>
          </w:p>
        </w:tc>
        <w:tc>
          <w:tcPr>
            <w:tcW w:w="0" w:type="auto"/>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Введите значение x(a)</w:t>
            </w: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r>
      <w:tr w:rsidR="00955379" w:rsidRPr="00955379" w:rsidTr="00955379">
        <w:trPr>
          <w:tblCellSpacing w:w="0" w:type="dxa"/>
          <w:jc w:val="center"/>
        </w:trPr>
        <w:tc>
          <w:tcPr>
            <w:tcW w:w="90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2</w:t>
            </w:r>
          </w:p>
        </w:tc>
        <w:tc>
          <w:tcPr>
            <w:tcW w:w="0" w:type="auto"/>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Значение функции равно</w:t>
            </w: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r>
      <w:tr w:rsidR="00955379" w:rsidRPr="00955379" w:rsidTr="00955379">
        <w:trPr>
          <w:tblCellSpacing w:w="0" w:type="dxa"/>
          <w:jc w:val="center"/>
        </w:trPr>
        <w:tc>
          <w:tcPr>
            <w:tcW w:w="90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before="100" w:beforeAutospacing="1" w:after="100" w:afterAutospacing="1" w:line="240" w:lineRule="auto"/>
              <w:jc w:val="center"/>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3</w:t>
            </w:r>
          </w:p>
        </w:tc>
        <w:tc>
          <w:tcPr>
            <w:tcW w:w="0" w:type="auto"/>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c>
          <w:tcPr>
            <w:tcW w:w="990" w:type="dxa"/>
            <w:tcBorders>
              <w:top w:val="outset" w:sz="6" w:space="0" w:color="auto"/>
              <w:left w:val="outset" w:sz="6" w:space="0" w:color="auto"/>
              <w:bottom w:val="outset" w:sz="6" w:space="0" w:color="auto"/>
              <w:right w:val="outset" w:sz="6" w:space="0" w:color="auto"/>
            </w:tcBorders>
            <w:hideMark/>
          </w:tcPr>
          <w:p w:rsidR="00955379" w:rsidRPr="00955379" w:rsidRDefault="00955379" w:rsidP="00955379">
            <w:pPr>
              <w:spacing w:after="0" w:line="240" w:lineRule="auto"/>
              <w:rPr>
                <w:rFonts w:ascii="Times New Roman" w:eastAsia="Times New Roman" w:hAnsi="Times New Roman" w:cs="Times New Roman"/>
                <w:sz w:val="24"/>
                <w:szCs w:val="24"/>
              </w:rPr>
            </w:pPr>
          </w:p>
        </w:tc>
      </w:tr>
    </w:tbl>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u w:val="single"/>
        </w:rPr>
        <w:lastRenderedPageBreak/>
        <w:t>Задание 2</w:t>
      </w:r>
      <w:r w:rsidRPr="00955379">
        <w:rPr>
          <w:rFonts w:ascii="Times New Roman" w:eastAsia="Times New Roman" w:hAnsi="Times New Roman" w:cs="Times New Roman"/>
          <w:i/>
          <w:iCs/>
          <w:sz w:val="24"/>
          <w:szCs w:val="24"/>
        </w:rPr>
        <w:t xml:space="preserve"> (15 мин)(слайд 3-4)</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Ну а теперь вспомним всеми нами любимый мультфильм «Каникулы в Простоквашино». Оказывается, и здесь можно воспользоваться приложением Excel.</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Я предлагаю вам решить следующую задачу, с помощью которой мы вспомним об использовании абсолютных и относительных ссылок.</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i/>
          <w:iCs/>
          <w:sz w:val="24"/>
          <w:szCs w:val="24"/>
        </w:rPr>
        <w:t>Дядя Федор, кот Матроскин и пес Шарик летом жили в Простоквашино, а папа с мамой слали им письма, посылки, телеграммы и бандероли, которые доставлял почтальон Печкин. Каждое письмо весило в среднем – 100 гр, каждая посылка – 5 кг, каждая телеграмма – 50 г, каждая бандероль – 500 г.</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i/>
          <w:iCs/>
          <w:sz w:val="24"/>
          <w:szCs w:val="24"/>
        </w:rPr>
        <w:t>Дядя Федор получил 10 писем, 2 посылки, 10 телеграмм, 1 бандероль. Кот Матроскин – 4 письма, 1 посылку, 2 телеграммы, 1 бандероль. Пес шарик не получил ни одного письма, ни одной телеграммы, зато получил 4 посылки и 2 бандероли.</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i/>
          <w:iCs/>
          <w:sz w:val="24"/>
          <w:szCs w:val="24"/>
        </w:rPr>
        <w:t>Определить, сколько килограммов  и какой почты получил каждый житель Простоквашино;  сколько весила вся доставленная Печкиным почта одного вида; какой общий груз пришлось перенести почтальону Печкину?</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i/>
          <w:iCs/>
          <w:sz w:val="24"/>
          <w:szCs w:val="24"/>
        </w:rPr>
        <w:t>Ваши задачи:</w:t>
      </w:r>
    </w:p>
    <w:p w:rsidR="00955379" w:rsidRPr="00955379" w:rsidRDefault="00955379" w:rsidP="00955379">
      <w:pPr>
        <w:numPr>
          <w:ilvl w:val="1"/>
          <w:numId w:val="8"/>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Выбрать оптимальную структуру таблицы для решения этой задачи</w:t>
      </w:r>
    </w:p>
    <w:p w:rsidR="00955379" w:rsidRPr="00955379" w:rsidRDefault="00955379" w:rsidP="00955379">
      <w:pPr>
        <w:numPr>
          <w:ilvl w:val="1"/>
          <w:numId w:val="8"/>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Занести все необходимые данные в таблицу</w:t>
      </w:r>
    </w:p>
    <w:p w:rsidR="00955379" w:rsidRPr="00955379" w:rsidRDefault="00955379" w:rsidP="00955379">
      <w:pPr>
        <w:numPr>
          <w:ilvl w:val="1"/>
          <w:numId w:val="8"/>
        </w:num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Произвести расчеты с использованием формул.</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После заполнения таблицы задается вопрос:</w:t>
      </w:r>
      <w:r w:rsidRPr="00955379">
        <w:rPr>
          <w:rFonts w:ascii="Times New Roman" w:eastAsia="Times New Roman" w:hAnsi="Times New Roman" w:cs="Times New Roman"/>
          <w:sz w:val="24"/>
          <w:szCs w:val="24"/>
        </w:rPr>
        <w:br/>
        <w:t>- В какой формуле будет использоваться абсолютная ссылка и почему? (так, для данного вырианта таблицы, в формуле, содержащейся в ячейке F2 = B2*$8+C2*$9+D2*$10+E2*$11, т.к. ячейки B8,B9, B10,B11 в формулах при копировании не должны изменяться)</w:t>
      </w:r>
      <w:r w:rsidRPr="00955379">
        <w:rPr>
          <w:rFonts w:ascii="Times New Roman" w:eastAsia="Times New Roman" w:hAnsi="Times New Roman" w:cs="Times New Roman"/>
          <w:sz w:val="24"/>
          <w:szCs w:val="24"/>
        </w:rPr>
        <w:br/>
        <w:t>( Один ученик выполняет работу у интерактивной доски, остальные за компьютером.)</w:t>
      </w:r>
      <w:r w:rsidRPr="00955379">
        <w:rPr>
          <w:rFonts w:ascii="Times New Roman" w:eastAsia="Times New Roman" w:hAnsi="Times New Roman" w:cs="Times New Roman"/>
          <w:sz w:val="24"/>
          <w:szCs w:val="24"/>
        </w:rPr>
        <w:br/>
        <w:t xml:space="preserve">В итоге получаем: </w:t>
      </w:r>
    </w:p>
    <w:p w:rsidR="00955379" w:rsidRPr="00955379" w:rsidRDefault="00955379" w:rsidP="00955379">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5610225" cy="3390900"/>
            <wp:effectExtent l="19050" t="0" r="9525" b="0"/>
            <wp:docPr id="3" name="Рисунок 3" descr="результат вычисле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результат вычислений"/>
                    <pic:cNvPicPr>
                      <a:picLocks noChangeAspect="1" noChangeArrowheads="1"/>
                    </pic:cNvPicPr>
                  </pic:nvPicPr>
                  <pic:blipFill>
                    <a:blip r:embed="rId7"/>
                    <a:srcRect/>
                    <a:stretch>
                      <a:fillRect/>
                    </a:stretch>
                  </pic:blipFill>
                  <pic:spPr bwMode="auto">
                    <a:xfrm>
                      <a:off x="0" y="0"/>
                      <a:ext cx="5610225" cy="3390900"/>
                    </a:xfrm>
                    <a:prstGeom prst="rect">
                      <a:avLst/>
                    </a:prstGeom>
                    <a:noFill/>
                    <a:ln w="9525">
                      <a:noFill/>
                      <a:miter lim="800000"/>
                      <a:headEnd/>
                      <a:tailEnd/>
                    </a:ln>
                  </pic:spPr>
                </pic:pic>
              </a:graphicData>
            </a:graphic>
          </wp:inline>
        </w:drawing>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u w:val="single"/>
        </w:rPr>
        <w:t>Задание 3</w:t>
      </w:r>
      <w:r w:rsidRPr="00955379">
        <w:rPr>
          <w:rFonts w:ascii="Times New Roman" w:eastAsia="Times New Roman" w:hAnsi="Times New Roman" w:cs="Times New Roman"/>
          <w:sz w:val="24"/>
          <w:szCs w:val="24"/>
        </w:rPr>
        <w:t xml:space="preserve"> </w:t>
      </w:r>
      <w:r w:rsidRPr="00955379">
        <w:rPr>
          <w:rFonts w:ascii="Times New Roman" w:eastAsia="Times New Roman" w:hAnsi="Times New Roman" w:cs="Times New Roman"/>
          <w:i/>
          <w:iCs/>
          <w:sz w:val="24"/>
          <w:szCs w:val="24"/>
        </w:rPr>
        <w:t>(10мин) (слайд 5-6)</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lastRenderedPageBreak/>
        <w:t xml:space="preserve">А теперь представьте себе ситуацию: вы отправляетесь в поход. Сколько вам надо взять продуктов, чтобы не быть голодными?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Для организации похода надо рассчитать нормы продуктов для группы туристов. Известна норма каждого продукта на 1 человека на 1 день, количество человек и количество дней похода. Надо рассчитать необходимое количество продуктов на весь поход для 1 человека и для всей группы. Провести расчеты для разных исходных значений количества дней и туристов.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Нормы продуктов уже приведены в таблице. Ваша задача правильно подобрать формулы для расчета.</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Изначально ученикам уже дается следующая заготовка: (на рабочем столе в файле zadanie1.xls)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слайд 5</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После чего прорабатывается момент с определением формулы. Должно получиться:</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Слайд 6</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(По ходу выполнения работ осуществляется проверка деятельности учащихся за компьютером)</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 xml:space="preserve">А сейчас давайте немного отдохнем сами и дадим отдых нашим глазам. Выполним гимнастику для глаз (2-3 мин) </w:t>
      </w:r>
      <w:r w:rsidRPr="00955379">
        <w:rPr>
          <w:rFonts w:ascii="Times New Roman" w:eastAsia="Times New Roman" w:hAnsi="Times New Roman" w:cs="Times New Roman"/>
          <w:i/>
          <w:iCs/>
          <w:sz w:val="24"/>
          <w:szCs w:val="24"/>
        </w:rPr>
        <w:t>(слайд 7)</w:t>
      </w:r>
      <w:r w:rsidRPr="00955379">
        <w:rPr>
          <w:rFonts w:ascii="Times New Roman" w:eastAsia="Times New Roman" w:hAnsi="Times New Roman" w:cs="Times New Roman"/>
          <w:sz w:val="24"/>
          <w:szCs w:val="24"/>
        </w:rPr>
        <w:br/>
        <w:t xml:space="preserve">1.Закройте глаза, сильно напрягая глазные мышцы, на счет 1 - 4, затем раскройте глаза, расслабив мышцы глаз, посмотрите вдаль на счет 1 - 6. Повторить 4 - 5 раз. </w:t>
      </w:r>
      <w:r w:rsidRPr="00955379">
        <w:rPr>
          <w:rFonts w:ascii="Times New Roman" w:eastAsia="Times New Roman" w:hAnsi="Times New Roman" w:cs="Times New Roman"/>
          <w:sz w:val="24"/>
          <w:szCs w:val="24"/>
        </w:rPr>
        <w:br/>
        <w:t xml:space="preserve">2. Посмотрите на переносицу и задержите взор на счет 1 - 4. До усталости глаза не доводить. Затем откройте глаза, посмотрите вдаль на счет 1 - 6. Повторить 4 - 5 раз. </w:t>
      </w:r>
      <w:r w:rsidRPr="00955379">
        <w:rPr>
          <w:rFonts w:ascii="Times New Roman" w:eastAsia="Times New Roman" w:hAnsi="Times New Roman" w:cs="Times New Roman"/>
          <w:sz w:val="24"/>
          <w:szCs w:val="24"/>
        </w:rPr>
        <w:br/>
        <w:t xml:space="preserve">3. Не поворачивая головы, посмотрите направо и зафиксируйте взгляд на счет 1 - 4, затем посмотрите вдаль прямо на счет 1 - 6. Повторить 3 - 4 раза. </w:t>
      </w:r>
      <w:r w:rsidRPr="00955379">
        <w:rPr>
          <w:rFonts w:ascii="Times New Roman" w:eastAsia="Times New Roman" w:hAnsi="Times New Roman" w:cs="Times New Roman"/>
          <w:sz w:val="24"/>
          <w:szCs w:val="24"/>
        </w:rPr>
        <w:br/>
        <w:t xml:space="preserve">4. Перенесите взгляд быстро по диагонали: направо вверх - налево вниз, потом прямо вдаль на счет 1 - 6; затем налево вверх направо вниз и посмотрите вдаль на счет 1 - 6. Повторить 4 - 5 раз.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u w:val="single"/>
        </w:rPr>
        <w:t>Задание 4</w:t>
      </w:r>
      <w:r w:rsidRPr="00955379">
        <w:rPr>
          <w:rFonts w:ascii="Times New Roman" w:eastAsia="Times New Roman" w:hAnsi="Times New Roman" w:cs="Times New Roman"/>
          <w:i/>
          <w:iCs/>
          <w:sz w:val="24"/>
          <w:szCs w:val="24"/>
        </w:rPr>
        <w:t xml:space="preserve"> (35 мин) (презентация)</w:t>
      </w:r>
      <w:r w:rsidRPr="00955379">
        <w:rPr>
          <w:rFonts w:ascii="Times New Roman" w:eastAsia="Times New Roman" w:hAnsi="Times New Roman" w:cs="Times New Roman"/>
          <w:sz w:val="24"/>
          <w:szCs w:val="24"/>
        </w:rPr>
        <w:br/>
        <w:t>Ребята, прежде чем приступить к решению следующей задачи, я хочу процитировать следующие строки, которые принадлежат Анне Ахматовой:</w:t>
      </w:r>
      <w:r w:rsidRPr="00955379">
        <w:rPr>
          <w:rFonts w:ascii="Times New Roman" w:eastAsia="Times New Roman" w:hAnsi="Times New Roman" w:cs="Times New Roman"/>
          <w:sz w:val="24"/>
          <w:szCs w:val="24"/>
        </w:rPr>
        <w:br/>
        <w:t>Я научилась просто, мудро жить,</w:t>
      </w:r>
      <w:r w:rsidRPr="00955379">
        <w:rPr>
          <w:rFonts w:ascii="Times New Roman" w:eastAsia="Times New Roman" w:hAnsi="Times New Roman" w:cs="Times New Roman"/>
          <w:sz w:val="24"/>
          <w:szCs w:val="24"/>
        </w:rPr>
        <w:br/>
        <w:t>Смотреть на небо и молиться богу,</w:t>
      </w:r>
      <w:r w:rsidRPr="00955379">
        <w:rPr>
          <w:rFonts w:ascii="Times New Roman" w:eastAsia="Times New Roman" w:hAnsi="Times New Roman" w:cs="Times New Roman"/>
          <w:sz w:val="24"/>
          <w:szCs w:val="24"/>
        </w:rPr>
        <w:br/>
        <w:t xml:space="preserve">И долго перед вечером бродить, </w:t>
      </w:r>
      <w:r w:rsidRPr="00955379">
        <w:rPr>
          <w:rFonts w:ascii="Times New Roman" w:eastAsia="Times New Roman" w:hAnsi="Times New Roman" w:cs="Times New Roman"/>
          <w:sz w:val="24"/>
          <w:szCs w:val="24"/>
        </w:rPr>
        <w:br/>
        <w:t xml:space="preserve">Чтоб утомить ненужную тревогу. </w:t>
      </w:r>
      <w:r w:rsidRPr="00955379">
        <w:rPr>
          <w:rFonts w:ascii="Times New Roman" w:eastAsia="Times New Roman" w:hAnsi="Times New Roman" w:cs="Times New Roman"/>
          <w:sz w:val="24"/>
          <w:szCs w:val="24"/>
        </w:rPr>
        <w:br/>
        <w:t xml:space="preserve">Ребята, а вы когда-нибудь задумывались над тем, почему наша жизнь как зебра: сегодня нам все удается, а через неделю элементарная задача кажется очень трудной; сегодня, несмотря на пасмурный день, настроение отличное, а через 3 дня нас раздражает все вокруг. Ученые установили, что жизнь человека подчиняется трем циклическим процессам, называемым биоритмами. Физический биоритм характеризует жизненные силы человека, т.е. его физическое состояние, энергию, силу, выносливость. Периодичность ритма составляет 23 дня. Эмоциональный биоритм характеризует состояние нервной системы, настроение. Продолжительность периода эмоционального цикла равна 28 дням. Интеллектуальный цикл определяет мыслительные способности, </w:t>
      </w:r>
      <w:r w:rsidRPr="00955379">
        <w:rPr>
          <w:rFonts w:ascii="Times New Roman" w:eastAsia="Times New Roman" w:hAnsi="Times New Roman" w:cs="Times New Roman"/>
          <w:sz w:val="24"/>
          <w:szCs w:val="24"/>
        </w:rPr>
        <w:lastRenderedPageBreak/>
        <w:t>способность обрабатывать информацию. Цикличность его – 33 дня.</w:t>
      </w:r>
      <w:r w:rsidRPr="00955379">
        <w:rPr>
          <w:rFonts w:ascii="Times New Roman" w:eastAsia="Times New Roman" w:hAnsi="Times New Roman" w:cs="Times New Roman"/>
          <w:sz w:val="24"/>
          <w:szCs w:val="24"/>
        </w:rPr>
        <w:br/>
        <w:t xml:space="preserve">Вот так выглядят биоритмы графически.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rPr>
        <w:br/>
        <w:t>В каждом из трех циклов первая половина является благоприятной для человека, вторая – неблагоприятной, пересечение же графика с осью абсцисс считается критической точкой, в такие критические дни человек может ожидать для себя наибольших опасностей. Необязательно считать, что должно произойти несчастье, просто в этот день нужно быть начеку, так как ваши физические, интеллектуальные или эмоциональные возможности снижены.</w:t>
      </w:r>
      <w:r w:rsidRPr="00955379">
        <w:rPr>
          <w:rFonts w:ascii="Times New Roman" w:eastAsia="Times New Roman" w:hAnsi="Times New Roman" w:cs="Times New Roman"/>
          <w:sz w:val="24"/>
          <w:szCs w:val="24"/>
        </w:rPr>
        <w:br/>
        <w:t xml:space="preserve">Если мы внимательно посмотрим на графики, то можно сделать вывод, что </w:t>
      </w:r>
      <w:r w:rsidRPr="00955379">
        <w:rPr>
          <w:rFonts w:ascii="Times New Roman" w:eastAsia="Times New Roman" w:hAnsi="Times New Roman" w:cs="Times New Roman"/>
          <w:i/>
          <w:iCs/>
          <w:sz w:val="24"/>
          <w:szCs w:val="24"/>
        </w:rPr>
        <w:br/>
      </w:r>
      <w:r w:rsidRPr="00955379">
        <w:rPr>
          <w:rFonts w:ascii="Times New Roman" w:eastAsia="Times New Roman" w:hAnsi="Times New Roman" w:cs="Times New Roman"/>
          <w:sz w:val="24"/>
          <w:szCs w:val="24"/>
        </w:rPr>
        <w:t>биологические ритмы могут быть описаны функциями вида</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rPr>
        <w:br/>
        <w:t xml:space="preserve">y = sin(2П( t – t0 )/Tk)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rPr>
        <w:br/>
        <w:t xml:space="preserve">где t - время, Tk - периоды, t0 - дата рождения.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rPr>
        <w:br/>
        <w:t xml:space="preserve">Началом всех трех кривых является день рождения t = t0, sin(0)=0. </w:t>
      </w:r>
      <w:r w:rsidRPr="00955379">
        <w:rPr>
          <w:rFonts w:ascii="Times New Roman" w:eastAsia="Times New Roman" w:hAnsi="Times New Roman" w:cs="Times New Roman"/>
          <w:sz w:val="24"/>
          <w:szCs w:val="24"/>
        </w:rPr>
        <w:br/>
        <w:t>Всегда интересно соответствие теории и практики.</w:t>
      </w:r>
      <w:r w:rsidRPr="00955379">
        <w:rPr>
          <w:rFonts w:ascii="Times New Roman" w:eastAsia="Times New Roman" w:hAnsi="Times New Roman" w:cs="Times New Roman"/>
          <w:sz w:val="24"/>
          <w:szCs w:val="24"/>
        </w:rPr>
        <w:br/>
        <w:t xml:space="preserve">День смерти человека можно воспринимать по-разному. Но то, что это критический день, я думаю, вы со мной согласитесь. Рассмотрим несколько примеров биоритмов известных людей в день их смерти: </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i/>
          <w:iCs/>
          <w:sz w:val="24"/>
          <w:szCs w:val="24"/>
        </w:rPr>
        <w:t>Слайд 11,12, 13</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Как мы знаем, С.Есенин покончил жизнь самоубийством. На графиках 27 и 28 декабря мы видим упадок эмоционального цикла.</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Графики показывают, что в день смерти или накануне у данных людей биоритмы находятся в критической точке.</w:t>
      </w:r>
      <w:r w:rsidRPr="00955379">
        <w:rPr>
          <w:rFonts w:ascii="Times New Roman" w:eastAsia="Times New Roman" w:hAnsi="Times New Roman" w:cs="Times New Roman"/>
          <w:sz w:val="24"/>
          <w:szCs w:val="24"/>
        </w:rPr>
        <w:br/>
        <w:t>Я приготовила для нашего маленького исследования стихотворение Есенина, написанное 27 октября 1925 года.</w:t>
      </w:r>
      <w:r w:rsidRPr="00955379">
        <w:rPr>
          <w:rFonts w:ascii="Times New Roman" w:eastAsia="Times New Roman" w:hAnsi="Times New Roman" w:cs="Times New Roman"/>
          <w:sz w:val="24"/>
          <w:szCs w:val="24"/>
        </w:rPr>
        <w:br/>
        <w:t>Цветы мне говорят – прощай,</w:t>
      </w:r>
      <w:r w:rsidRPr="00955379">
        <w:rPr>
          <w:rFonts w:ascii="Times New Roman" w:eastAsia="Times New Roman" w:hAnsi="Times New Roman" w:cs="Times New Roman"/>
          <w:sz w:val="24"/>
          <w:szCs w:val="24"/>
        </w:rPr>
        <w:br/>
        <w:t>Головками склоняясь ниже,</w:t>
      </w:r>
      <w:r w:rsidRPr="00955379">
        <w:rPr>
          <w:rFonts w:ascii="Times New Roman" w:eastAsia="Times New Roman" w:hAnsi="Times New Roman" w:cs="Times New Roman"/>
          <w:sz w:val="24"/>
          <w:szCs w:val="24"/>
        </w:rPr>
        <w:br/>
        <w:t>Что я навеки не увижу</w:t>
      </w:r>
      <w:r w:rsidRPr="00955379">
        <w:rPr>
          <w:rFonts w:ascii="Times New Roman" w:eastAsia="Times New Roman" w:hAnsi="Times New Roman" w:cs="Times New Roman"/>
          <w:sz w:val="24"/>
          <w:szCs w:val="24"/>
        </w:rPr>
        <w:br/>
        <w:t>Ее лицо и отчий край.</w:t>
      </w:r>
      <w:r w:rsidRPr="00955379">
        <w:rPr>
          <w:rFonts w:ascii="Times New Roman" w:eastAsia="Times New Roman" w:hAnsi="Times New Roman" w:cs="Times New Roman"/>
          <w:sz w:val="24"/>
          <w:szCs w:val="24"/>
        </w:rPr>
        <w:br/>
        <w:t>Любимая, ну что ж! Ну что ж!</w:t>
      </w:r>
      <w:r w:rsidRPr="00955379">
        <w:rPr>
          <w:rFonts w:ascii="Times New Roman" w:eastAsia="Times New Roman" w:hAnsi="Times New Roman" w:cs="Times New Roman"/>
          <w:sz w:val="24"/>
          <w:szCs w:val="24"/>
        </w:rPr>
        <w:br/>
        <w:t>Я видел их и видел землю,</w:t>
      </w:r>
      <w:r w:rsidRPr="00955379">
        <w:rPr>
          <w:rFonts w:ascii="Times New Roman" w:eastAsia="Times New Roman" w:hAnsi="Times New Roman" w:cs="Times New Roman"/>
          <w:sz w:val="24"/>
          <w:szCs w:val="24"/>
        </w:rPr>
        <w:br/>
        <w:t>И эту гробовую дрожь</w:t>
      </w:r>
      <w:r w:rsidRPr="00955379">
        <w:rPr>
          <w:rFonts w:ascii="Times New Roman" w:eastAsia="Times New Roman" w:hAnsi="Times New Roman" w:cs="Times New Roman"/>
          <w:sz w:val="24"/>
          <w:szCs w:val="24"/>
        </w:rPr>
        <w:br/>
        <w:t>Как ласку новую приемлю…</w:t>
      </w:r>
      <w:r w:rsidRPr="00955379">
        <w:rPr>
          <w:rFonts w:ascii="Times New Roman" w:eastAsia="Times New Roman" w:hAnsi="Times New Roman" w:cs="Times New Roman"/>
          <w:sz w:val="24"/>
          <w:szCs w:val="24"/>
        </w:rPr>
        <w:br/>
        <w:t>И потому, что я постиг</w:t>
      </w:r>
      <w:r w:rsidRPr="00955379">
        <w:rPr>
          <w:rFonts w:ascii="Times New Roman" w:eastAsia="Times New Roman" w:hAnsi="Times New Roman" w:cs="Times New Roman"/>
          <w:sz w:val="24"/>
          <w:szCs w:val="24"/>
        </w:rPr>
        <w:br/>
        <w:t>Всю жизнь, пройдя с улыбкой мимо,-</w:t>
      </w:r>
      <w:r w:rsidRPr="00955379">
        <w:rPr>
          <w:rFonts w:ascii="Times New Roman" w:eastAsia="Times New Roman" w:hAnsi="Times New Roman" w:cs="Times New Roman"/>
          <w:sz w:val="24"/>
          <w:szCs w:val="24"/>
        </w:rPr>
        <w:br/>
        <w:t>Я говорю на каждый миг,</w:t>
      </w:r>
      <w:r w:rsidRPr="00955379">
        <w:rPr>
          <w:rFonts w:ascii="Times New Roman" w:eastAsia="Times New Roman" w:hAnsi="Times New Roman" w:cs="Times New Roman"/>
          <w:sz w:val="24"/>
          <w:szCs w:val="24"/>
        </w:rPr>
        <w:br/>
        <w:t>Что все на свете повторимо.</w:t>
      </w:r>
      <w:r w:rsidRPr="00955379">
        <w:rPr>
          <w:rFonts w:ascii="Times New Roman" w:eastAsia="Times New Roman" w:hAnsi="Times New Roman" w:cs="Times New Roman"/>
          <w:sz w:val="24"/>
          <w:szCs w:val="24"/>
        </w:rPr>
        <w:br/>
        <w:t>Не все ль равно – придет другой,</w:t>
      </w:r>
      <w:r w:rsidRPr="00955379">
        <w:rPr>
          <w:rFonts w:ascii="Times New Roman" w:eastAsia="Times New Roman" w:hAnsi="Times New Roman" w:cs="Times New Roman"/>
          <w:sz w:val="24"/>
          <w:szCs w:val="24"/>
        </w:rPr>
        <w:br/>
        <w:t>Печаль ушедшего не сгложет,</w:t>
      </w:r>
      <w:r w:rsidRPr="00955379">
        <w:rPr>
          <w:rFonts w:ascii="Times New Roman" w:eastAsia="Times New Roman" w:hAnsi="Times New Roman" w:cs="Times New Roman"/>
          <w:sz w:val="24"/>
          <w:szCs w:val="24"/>
        </w:rPr>
        <w:br/>
        <w:t>Оставленной и дорогой</w:t>
      </w:r>
      <w:r w:rsidRPr="00955379">
        <w:rPr>
          <w:rFonts w:ascii="Times New Roman" w:eastAsia="Times New Roman" w:hAnsi="Times New Roman" w:cs="Times New Roman"/>
          <w:sz w:val="24"/>
          <w:szCs w:val="24"/>
        </w:rPr>
        <w:br/>
        <w:t>Пришедший лучше песнь сложит.</w:t>
      </w:r>
      <w:r w:rsidRPr="00955379">
        <w:rPr>
          <w:rFonts w:ascii="Times New Roman" w:eastAsia="Times New Roman" w:hAnsi="Times New Roman" w:cs="Times New Roman"/>
          <w:sz w:val="24"/>
          <w:szCs w:val="24"/>
        </w:rPr>
        <w:br/>
        <w:t>И, песне внемля в тишине,</w:t>
      </w:r>
      <w:r w:rsidRPr="00955379">
        <w:rPr>
          <w:rFonts w:ascii="Times New Roman" w:eastAsia="Times New Roman" w:hAnsi="Times New Roman" w:cs="Times New Roman"/>
          <w:sz w:val="24"/>
          <w:szCs w:val="24"/>
        </w:rPr>
        <w:br/>
        <w:t>Любимая с другим любимым,</w:t>
      </w:r>
      <w:r w:rsidRPr="00955379">
        <w:rPr>
          <w:rFonts w:ascii="Times New Roman" w:eastAsia="Times New Roman" w:hAnsi="Times New Roman" w:cs="Times New Roman"/>
          <w:sz w:val="24"/>
          <w:szCs w:val="24"/>
        </w:rPr>
        <w:br/>
        <w:t>Быть может, вспомнит обо мне</w:t>
      </w:r>
      <w:r w:rsidRPr="00955379">
        <w:rPr>
          <w:rFonts w:ascii="Times New Roman" w:eastAsia="Times New Roman" w:hAnsi="Times New Roman" w:cs="Times New Roman"/>
          <w:sz w:val="24"/>
          <w:szCs w:val="24"/>
        </w:rPr>
        <w:br/>
        <w:t>Как о цветке неповторимом.</w:t>
      </w:r>
      <w:r w:rsidRPr="00955379">
        <w:rPr>
          <w:rFonts w:ascii="Times New Roman" w:eastAsia="Times New Roman" w:hAnsi="Times New Roman" w:cs="Times New Roman"/>
          <w:sz w:val="24"/>
          <w:szCs w:val="24"/>
        </w:rPr>
        <w:br/>
        <w:t xml:space="preserve">Итак, наша цель – построить биоритмы конкретного человека, Сергея Есенина, и </w:t>
      </w:r>
      <w:r w:rsidRPr="00955379">
        <w:rPr>
          <w:rFonts w:ascii="Times New Roman" w:eastAsia="Times New Roman" w:hAnsi="Times New Roman" w:cs="Times New Roman"/>
          <w:sz w:val="24"/>
          <w:szCs w:val="24"/>
        </w:rPr>
        <w:lastRenderedPageBreak/>
        <w:t>проанализировать состояние его биоритмов в момент написания стихотворения.</w:t>
      </w:r>
      <w:r w:rsidRPr="00955379">
        <w:rPr>
          <w:rFonts w:ascii="Times New Roman" w:eastAsia="Times New Roman" w:hAnsi="Times New Roman" w:cs="Times New Roman"/>
          <w:sz w:val="24"/>
          <w:szCs w:val="24"/>
        </w:rPr>
        <w:br/>
        <w:t>Формулы для построения графиков функций нам уже известны. Заготовкадля работы уже есть.</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i/>
          <w:iCs/>
          <w:sz w:val="24"/>
          <w:szCs w:val="24"/>
        </w:rPr>
        <w:t xml:space="preserve">Слайд 15 </w:t>
      </w:r>
      <w:r w:rsidRPr="00955379">
        <w:rPr>
          <w:rFonts w:ascii="Times New Roman" w:eastAsia="Times New Roman" w:hAnsi="Times New Roman" w:cs="Times New Roman"/>
          <w:sz w:val="24"/>
          <w:szCs w:val="24"/>
        </w:rPr>
        <w:br/>
        <w:t xml:space="preserve">В качестве дня рождения – день рождения С.Есенина 3 октября 1895 года </w:t>
      </w:r>
      <w:r w:rsidRPr="00955379">
        <w:rPr>
          <w:rFonts w:ascii="Times New Roman" w:eastAsia="Times New Roman" w:hAnsi="Times New Roman" w:cs="Times New Roman"/>
          <w:sz w:val="24"/>
          <w:szCs w:val="24"/>
        </w:rPr>
        <w:br/>
        <w:t>Дата начала прогноза – 20 октября 1925 г .</w:t>
      </w:r>
      <w:r w:rsidRPr="00955379">
        <w:rPr>
          <w:rFonts w:ascii="Times New Roman" w:eastAsia="Times New Roman" w:hAnsi="Times New Roman" w:cs="Times New Roman"/>
          <w:sz w:val="24"/>
          <w:szCs w:val="24"/>
        </w:rPr>
        <w:br/>
        <w:t>Ячейка А7= Е3 А8=А7+1, маркером автозаполнения растягиваем до 30 дней.</w:t>
      </w:r>
      <w:r w:rsidRPr="00955379">
        <w:rPr>
          <w:rFonts w:ascii="Times New Roman" w:eastAsia="Times New Roman" w:hAnsi="Times New Roman" w:cs="Times New Roman"/>
          <w:sz w:val="24"/>
          <w:szCs w:val="24"/>
        </w:rPr>
        <w:br/>
        <w:t>Вычисляем количество прожитых дней.</w:t>
      </w:r>
      <w:r w:rsidRPr="00955379">
        <w:rPr>
          <w:rFonts w:ascii="Times New Roman" w:eastAsia="Times New Roman" w:hAnsi="Times New Roman" w:cs="Times New Roman"/>
          <w:sz w:val="24"/>
          <w:szCs w:val="24"/>
        </w:rPr>
        <w:br/>
        <w:t xml:space="preserve">В7=А7-$2.  Но даты принимаются только с 1900 года, </w:t>
      </w:r>
      <w:r w:rsidRPr="00955379">
        <w:rPr>
          <w:rFonts w:ascii="Times New Roman" w:eastAsia="Times New Roman" w:hAnsi="Times New Roman" w:cs="Times New Roman"/>
          <w:sz w:val="24"/>
          <w:szCs w:val="24"/>
        </w:rPr>
        <w:br/>
        <w:t>Для того, чтобы избежать ошибки пишем  дату рождения 3.10.1900 и В7=А7-$2+ 1826, растягиваем формулу.</w:t>
      </w:r>
      <w:r w:rsidRPr="00955379">
        <w:rPr>
          <w:rFonts w:ascii="Times New Roman" w:eastAsia="Times New Roman" w:hAnsi="Times New Roman" w:cs="Times New Roman"/>
          <w:sz w:val="24"/>
          <w:szCs w:val="24"/>
        </w:rPr>
        <w:br/>
        <w:t xml:space="preserve">Заполняем физический биоритм =SIN(2*ПИ()*B7/23), </w:t>
      </w:r>
      <w:r w:rsidRPr="00955379">
        <w:rPr>
          <w:rFonts w:ascii="Times New Roman" w:eastAsia="Times New Roman" w:hAnsi="Times New Roman" w:cs="Times New Roman"/>
          <w:sz w:val="24"/>
          <w:szCs w:val="24"/>
        </w:rPr>
        <w:br/>
        <w:t>Аналогично рассчитываем эмоциональный и интеллектуальный биоритмы.</w:t>
      </w:r>
      <w:r w:rsidRPr="00955379">
        <w:rPr>
          <w:rFonts w:ascii="Times New Roman" w:eastAsia="Times New Roman" w:hAnsi="Times New Roman" w:cs="Times New Roman"/>
          <w:sz w:val="24"/>
          <w:szCs w:val="24"/>
        </w:rPr>
        <w:br/>
        <w:t xml:space="preserve">Строим график: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i/>
          <w:iCs/>
          <w:sz w:val="24"/>
          <w:szCs w:val="24"/>
        </w:rPr>
        <w:t xml:space="preserve">Слайд 16 </w:t>
      </w:r>
      <w:r w:rsidRPr="00955379">
        <w:rPr>
          <w:rFonts w:ascii="Times New Roman" w:eastAsia="Times New Roman" w:hAnsi="Times New Roman" w:cs="Times New Roman"/>
          <w:sz w:val="24"/>
          <w:szCs w:val="24"/>
        </w:rPr>
        <w:br/>
        <w:t>Стихотворение, которое мы анализируем, написано 27 октября.</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u w:val="single"/>
        </w:rPr>
        <w:t>Эмоциональный биоритм</w:t>
      </w:r>
      <w:r w:rsidRPr="00955379">
        <w:rPr>
          <w:rFonts w:ascii="Times New Roman" w:eastAsia="Times New Roman" w:hAnsi="Times New Roman" w:cs="Times New Roman"/>
          <w:sz w:val="24"/>
          <w:szCs w:val="24"/>
        </w:rPr>
        <w:t xml:space="preserve"> – спад, прослеживается апатия, пессимистическое отношение к окружающему, грусть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u w:val="single"/>
        </w:rPr>
        <w:t>Интеллектуальный биоритм</w:t>
      </w:r>
      <w:r w:rsidRPr="00955379">
        <w:rPr>
          <w:rFonts w:ascii="Times New Roman" w:eastAsia="Times New Roman" w:hAnsi="Times New Roman" w:cs="Times New Roman"/>
          <w:sz w:val="24"/>
          <w:szCs w:val="24"/>
        </w:rPr>
        <w:t xml:space="preserve"> – пик, ощущение, что стихотворение написано на едином дыхании, будто автор просто рассуждал в стихах, может быть, поэтому есть точная дата.</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u w:val="single"/>
        </w:rPr>
        <w:t>Физический биоритм</w:t>
      </w:r>
      <w:r w:rsidRPr="00955379">
        <w:rPr>
          <w:rFonts w:ascii="Times New Roman" w:eastAsia="Times New Roman" w:hAnsi="Times New Roman" w:cs="Times New Roman"/>
          <w:sz w:val="24"/>
          <w:szCs w:val="24"/>
        </w:rPr>
        <w:t xml:space="preserve"> – спад физической активности, выносливость и тонус организма снижаются, энергичность уступает лености.</w:t>
      </w:r>
      <w:r w:rsidRPr="00955379">
        <w:rPr>
          <w:rFonts w:ascii="Times New Roman" w:eastAsia="Times New Roman" w:hAnsi="Times New Roman" w:cs="Times New Roman"/>
          <w:sz w:val="24"/>
          <w:szCs w:val="24"/>
        </w:rPr>
        <w:br/>
        <w:t>Как мы видим, стихотворение не опровергает теории биоритмов.</w:t>
      </w:r>
      <w:r w:rsidRPr="00955379">
        <w:rPr>
          <w:rFonts w:ascii="Times New Roman" w:eastAsia="Times New Roman" w:hAnsi="Times New Roman" w:cs="Times New Roman"/>
          <w:sz w:val="24"/>
          <w:szCs w:val="24"/>
        </w:rPr>
        <w:br/>
        <w:t xml:space="preserve">А теперь попробуйте рассчитать свои биоритмы на месяц и ответьте на </w:t>
      </w:r>
      <w:r w:rsidRPr="00955379">
        <w:rPr>
          <w:rFonts w:ascii="Times New Roman" w:eastAsia="Times New Roman" w:hAnsi="Times New Roman" w:cs="Times New Roman"/>
          <w:sz w:val="24"/>
          <w:szCs w:val="24"/>
          <w:u w:val="single"/>
        </w:rPr>
        <w:t xml:space="preserve">вопросы: </w:t>
      </w:r>
      <w:r w:rsidRPr="00955379">
        <w:rPr>
          <w:rFonts w:ascii="Times New Roman" w:eastAsia="Times New Roman" w:hAnsi="Times New Roman" w:cs="Times New Roman"/>
          <w:sz w:val="24"/>
          <w:szCs w:val="24"/>
        </w:rPr>
        <w:br/>
        <w:t xml:space="preserve">-У  кого сегодня физический, эмоциональный, интеллектуальный подъем/спад. </w:t>
      </w:r>
      <w:r w:rsidRPr="00955379">
        <w:rPr>
          <w:rFonts w:ascii="Times New Roman" w:eastAsia="Times New Roman" w:hAnsi="Times New Roman" w:cs="Times New Roman"/>
          <w:sz w:val="24"/>
          <w:szCs w:val="24"/>
        </w:rPr>
        <w:br/>
        <w:t>-Как вы чувствуете, соответствует это полученным данным?</w:t>
      </w:r>
      <w:r w:rsidRPr="00955379">
        <w:rPr>
          <w:rFonts w:ascii="Times New Roman" w:eastAsia="Times New Roman" w:hAnsi="Times New Roman" w:cs="Times New Roman"/>
          <w:sz w:val="24"/>
          <w:szCs w:val="24"/>
        </w:rPr>
        <w:br/>
        <w:t xml:space="preserve">- Выберите дни, когда ваши ответы на уроках будут наиболее удачными, </w:t>
      </w:r>
      <w:r w:rsidRPr="00955379">
        <w:rPr>
          <w:rFonts w:ascii="Times New Roman" w:eastAsia="Times New Roman" w:hAnsi="Times New Roman" w:cs="Times New Roman"/>
          <w:sz w:val="24"/>
          <w:szCs w:val="24"/>
        </w:rPr>
        <w:br/>
        <w:t xml:space="preserve">а когда –наименее. </w:t>
      </w:r>
      <w:r w:rsidRPr="00955379">
        <w:rPr>
          <w:rFonts w:ascii="Times New Roman" w:eastAsia="Times New Roman" w:hAnsi="Times New Roman" w:cs="Times New Roman"/>
          <w:sz w:val="24"/>
          <w:szCs w:val="24"/>
        </w:rPr>
        <w:br/>
        <w:t xml:space="preserve">-Выберите подходящие дни для сдачи зачета по физкультуре. </w:t>
      </w:r>
      <w:r w:rsidRPr="00955379">
        <w:rPr>
          <w:rFonts w:ascii="Times New Roman" w:eastAsia="Times New Roman" w:hAnsi="Times New Roman" w:cs="Times New Roman"/>
          <w:sz w:val="24"/>
          <w:szCs w:val="24"/>
        </w:rPr>
        <w:br/>
        <w:t xml:space="preserve">-Какая неделя месяца самая благоприятная? </w:t>
      </w:r>
      <w:r w:rsidRPr="00955379">
        <w:rPr>
          <w:rFonts w:ascii="Times New Roman" w:eastAsia="Times New Roman" w:hAnsi="Times New Roman" w:cs="Times New Roman"/>
          <w:sz w:val="24"/>
          <w:szCs w:val="24"/>
        </w:rPr>
        <w:br/>
        <w:t xml:space="preserve">-Какую еще информацию вы увидели на диаграмме? </w:t>
      </w:r>
      <w:r w:rsidRPr="00955379">
        <w:rPr>
          <w:rFonts w:ascii="Times New Roman" w:eastAsia="Times New Roman" w:hAnsi="Times New Roman" w:cs="Times New Roman"/>
          <w:sz w:val="24"/>
          <w:szCs w:val="24"/>
        </w:rPr>
        <w:br/>
      </w:r>
      <w:r w:rsidRPr="00955379">
        <w:rPr>
          <w:rFonts w:ascii="Times New Roman" w:eastAsia="Times New Roman" w:hAnsi="Times New Roman" w:cs="Times New Roman"/>
          <w:sz w:val="24"/>
          <w:szCs w:val="24"/>
          <w:u w:val="single"/>
        </w:rPr>
        <w:t>В качестве дополнительного задания:</w:t>
      </w:r>
      <w:r w:rsidRPr="00955379">
        <w:rPr>
          <w:rFonts w:ascii="Times New Roman" w:eastAsia="Times New Roman" w:hAnsi="Times New Roman" w:cs="Times New Roman"/>
          <w:sz w:val="24"/>
          <w:szCs w:val="24"/>
        </w:rPr>
        <w:br/>
        <w:t>проверить людей на совместимость (Когда у двух людей совпадают или очень близки графики по одному, двум или даже трем биоритмам, то можно предположить довольно высокую совместимость этих людей</w:t>
      </w:r>
    </w:p>
    <w:p w:rsidR="00955379" w:rsidRPr="00955379" w:rsidRDefault="00955379" w:rsidP="00955379">
      <w:pPr>
        <w:spacing w:before="100" w:beforeAutospacing="1" w:after="100" w:afterAutospacing="1" w:line="240" w:lineRule="auto"/>
        <w:rPr>
          <w:rFonts w:ascii="Times New Roman" w:eastAsia="Times New Roman" w:hAnsi="Times New Roman" w:cs="Times New Roman"/>
          <w:sz w:val="24"/>
          <w:szCs w:val="24"/>
        </w:rPr>
      </w:pPr>
      <w:r w:rsidRPr="00955379">
        <w:rPr>
          <w:rFonts w:ascii="Times New Roman" w:eastAsia="Times New Roman" w:hAnsi="Times New Roman" w:cs="Times New Roman"/>
          <w:sz w:val="24"/>
          <w:szCs w:val="24"/>
        </w:rPr>
        <w:t>V. Подведение итогов.</w:t>
      </w:r>
      <w:r w:rsidRPr="00955379">
        <w:rPr>
          <w:rFonts w:ascii="Times New Roman" w:eastAsia="Times New Roman" w:hAnsi="Times New Roman" w:cs="Times New Roman"/>
          <w:sz w:val="24"/>
          <w:szCs w:val="24"/>
        </w:rPr>
        <w:br/>
        <w:t>Итак, сегодня на уроке мы в очередной раз убедились в многофункциональности возможностей компьютерной техники. А именно, в возможностях электронных таблиц Excel. Мы увидели, что с помощью этой программы можно решить и математические, и биологические, и оптимизационные задачи, вспомнили, как выбирается оптимальная структура таблицы, как используются различные виды ссылок. Т.е. цель нашего урока полностью достигнута.</w:t>
      </w:r>
      <w:r w:rsidRPr="00955379">
        <w:rPr>
          <w:rFonts w:ascii="Times New Roman" w:eastAsia="Times New Roman" w:hAnsi="Times New Roman" w:cs="Times New Roman"/>
          <w:sz w:val="24"/>
          <w:szCs w:val="24"/>
        </w:rPr>
        <w:br/>
        <w:t>В качестве домашнего задания я предлагаю вам выбрать любую дисциплину и составить задачу с использованием программы MS Excel.</w:t>
      </w:r>
      <w:r w:rsidRPr="00955379">
        <w:rPr>
          <w:rFonts w:ascii="Times New Roman" w:eastAsia="Times New Roman" w:hAnsi="Times New Roman" w:cs="Times New Roman"/>
          <w:sz w:val="24"/>
          <w:szCs w:val="24"/>
        </w:rPr>
        <w:br/>
        <w:t>Окончание урока.</w:t>
      </w:r>
      <w:r w:rsidRPr="00955379">
        <w:rPr>
          <w:rFonts w:ascii="Times New Roman" w:eastAsia="Times New Roman" w:hAnsi="Times New Roman" w:cs="Times New Roman"/>
          <w:sz w:val="24"/>
          <w:szCs w:val="24"/>
        </w:rPr>
        <w:br/>
        <w:t>Выставление оценок.</w:t>
      </w:r>
      <w:r w:rsidRPr="00955379">
        <w:rPr>
          <w:rFonts w:ascii="Times New Roman" w:eastAsia="Times New Roman" w:hAnsi="Times New Roman" w:cs="Times New Roman"/>
          <w:sz w:val="24"/>
          <w:szCs w:val="24"/>
        </w:rPr>
        <w:br/>
        <w:t>Спасибо всем за работу. До свидания.</w:t>
      </w:r>
    </w:p>
    <w:p w:rsidR="001A09EB" w:rsidRDefault="001A09EB"/>
    <w:sectPr w:rsidR="001A09E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5B0887"/>
    <w:multiLevelType w:val="multilevel"/>
    <w:tmpl w:val="8DB869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9184735"/>
    <w:multiLevelType w:val="multilevel"/>
    <w:tmpl w:val="0DE8E06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B133188"/>
    <w:multiLevelType w:val="multilevel"/>
    <w:tmpl w:val="C3AACDC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E337657"/>
    <w:multiLevelType w:val="multilevel"/>
    <w:tmpl w:val="5E4AD3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D4A61E1"/>
    <w:multiLevelType w:val="multilevel"/>
    <w:tmpl w:val="0D966F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22A6291"/>
    <w:multiLevelType w:val="multilevel"/>
    <w:tmpl w:val="20F252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E117FCB"/>
    <w:multiLevelType w:val="multilevel"/>
    <w:tmpl w:val="B0A670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9CC0D36"/>
    <w:multiLevelType w:val="multilevel"/>
    <w:tmpl w:val="01A0A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7"/>
  </w:num>
  <w:num w:numId="3">
    <w:abstractNumId w:val="6"/>
  </w:num>
  <w:num w:numId="4">
    <w:abstractNumId w:val="5"/>
  </w:num>
  <w:num w:numId="5">
    <w:abstractNumId w:val="0"/>
  </w:num>
  <w:num w:numId="6">
    <w:abstractNumId w:val="3"/>
  </w:num>
  <w:num w:numId="7">
    <w:abstractNumId w:val="2"/>
  </w:num>
  <w:num w:numId="8">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955379"/>
    <w:rsid w:val="001A09EB"/>
    <w:rsid w:val="0095537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5537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uiPriority w:val="20"/>
    <w:qFormat/>
    <w:rsid w:val="00955379"/>
    <w:rPr>
      <w:i/>
      <w:iCs/>
    </w:rPr>
  </w:style>
  <w:style w:type="character" w:styleId="a5">
    <w:name w:val="Strong"/>
    <w:basedOn w:val="a0"/>
    <w:uiPriority w:val="22"/>
    <w:qFormat/>
    <w:rsid w:val="00955379"/>
    <w:rPr>
      <w:b/>
      <w:bCs/>
    </w:rPr>
  </w:style>
  <w:style w:type="paragraph" w:styleId="a6">
    <w:name w:val="Balloon Text"/>
    <w:basedOn w:val="a"/>
    <w:link w:val="a7"/>
    <w:uiPriority w:val="99"/>
    <w:semiHidden/>
    <w:unhideWhenUsed/>
    <w:rsid w:val="0095537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95537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776553384">
      <w:bodyDiv w:val="1"/>
      <w:marLeft w:val="0"/>
      <w:marRight w:val="0"/>
      <w:marTop w:val="0"/>
      <w:marBottom w:val="0"/>
      <w:divBdr>
        <w:top w:val="none" w:sz="0" w:space="0" w:color="auto"/>
        <w:left w:val="none" w:sz="0" w:space="0" w:color="auto"/>
        <w:bottom w:val="none" w:sz="0" w:space="0" w:color="auto"/>
        <w:right w:val="none" w:sz="0" w:space="0" w:color="auto"/>
      </w:divBdr>
      <w:divsChild>
        <w:div w:id="1143429231">
          <w:marLeft w:val="0"/>
          <w:marRight w:val="0"/>
          <w:marTop w:val="0"/>
          <w:marBottom w:val="0"/>
          <w:divBdr>
            <w:top w:val="none" w:sz="0" w:space="0" w:color="auto"/>
            <w:left w:val="none" w:sz="0" w:space="0" w:color="auto"/>
            <w:bottom w:val="none" w:sz="0" w:space="0" w:color="auto"/>
            <w:right w:val="none" w:sz="0" w:space="0" w:color="auto"/>
          </w:divBdr>
        </w:div>
        <w:div w:id="726805045">
          <w:marLeft w:val="0"/>
          <w:marRight w:val="0"/>
          <w:marTop w:val="0"/>
          <w:marBottom w:val="0"/>
          <w:divBdr>
            <w:top w:val="none" w:sz="0" w:space="0" w:color="auto"/>
            <w:left w:val="none" w:sz="0" w:space="0" w:color="auto"/>
            <w:bottom w:val="none" w:sz="0" w:space="0" w:color="auto"/>
            <w:right w:val="none" w:sz="0" w:space="0" w:color="auto"/>
          </w:divBdr>
        </w:div>
        <w:div w:id="1760716038">
          <w:marLeft w:val="0"/>
          <w:marRight w:val="0"/>
          <w:marTop w:val="0"/>
          <w:marBottom w:val="0"/>
          <w:divBdr>
            <w:top w:val="none" w:sz="0" w:space="0" w:color="auto"/>
            <w:left w:val="none" w:sz="0" w:space="0" w:color="auto"/>
            <w:bottom w:val="none" w:sz="0" w:space="0" w:color="auto"/>
            <w:right w:val="none" w:sz="0" w:space="0" w:color="auto"/>
          </w:divBdr>
        </w:div>
        <w:div w:id="1789815173">
          <w:marLeft w:val="0"/>
          <w:marRight w:val="0"/>
          <w:marTop w:val="0"/>
          <w:marBottom w:val="0"/>
          <w:divBdr>
            <w:top w:val="none" w:sz="0" w:space="0" w:color="auto"/>
            <w:left w:val="none" w:sz="0" w:space="0" w:color="auto"/>
            <w:bottom w:val="none" w:sz="0" w:space="0" w:color="auto"/>
            <w:right w:val="none" w:sz="0" w:space="0" w:color="auto"/>
          </w:divBdr>
        </w:div>
        <w:div w:id="205488611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1841</Words>
  <Characters>10497</Characters>
  <Application>Microsoft Office Word</Application>
  <DocSecurity>0</DocSecurity>
  <Lines>87</Lines>
  <Paragraphs>24</Paragraphs>
  <ScaleCrop>false</ScaleCrop>
  <Company>Школа 93</Company>
  <LinksUpToDate>false</LinksUpToDate>
  <CharactersWithSpaces>12314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Николай</dc:creator>
  <cp:keywords/>
  <dc:description/>
  <cp:lastModifiedBy>Николай</cp:lastModifiedBy>
  <cp:revision>3</cp:revision>
  <dcterms:created xsi:type="dcterms:W3CDTF">2011-02-28T06:47:00Z</dcterms:created>
  <dcterms:modified xsi:type="dcterms:W3CDTF">2011-02-28T06:47:00Z</dcterms:modified>
</cp:coreProperties>
</file>