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B" w:rsidRPr="00980EFB" w:rsidRDefault="00980EFB" w:rsidP="00980EFB">
      <w:pPr>
        <w:jc w:val="center"/>
        <w:rPr>
          <w:b/>
          <w:i/>
          <w:color w:val="C00000"/>
          <w:sz w:val="36"/>
          <w:szCs w:val="36"/>
        </w:rPr>
      </w:pPr>
      <w:r w:rsidRPr="00980EFB">
        <w:rPr>
          <w:b/>
          <w:i/>
          <w:color w:val="C00000"/>
          <w:sz w:val="36"/>
          <w:szCs w:val="36"/>
        </w:rPr>
        <w:t>Критерии оценивания буклета</w:t>
      </w:r>
    </w:p>
    <w:p w:rsidR="00980EFB" w:rsidRPr="001B1900" w:rsidRDefault="00980EFB" w:rsidP="00980EFB">
      <w:pPr>
        <w:rPr>
          <w:b/>
          <w:sz w:val="28"/>
          <w:szCs w:val="28"/>
        </w:rPr>
      </w:pPr>
    </w:p>
    <w:tbl>
      <w:tblPr>
        <w:tblStyle w:val="1-2"/>
        <w:tblW w:w="10372" w:type="dxa"/>
        <w:tblLook w:val="04A0"/>
      </w:tblPr>
      <w:tblGrid>
        <w:gridCol w:w="3285"/>
        <w:gridCol w:w="5528"/>
        <w:gridCol w:w="1559"/>
      </w:tblGrid>
      <w:tr w:rsidR="00980EFB" w:rsidRPr="00431B72" w:rsidTr="00980EFB">
        <w:trPr>
          <w:cnfStyle w:val="100000000000"/>
          <w:trHeight w:val="383"/>
        </w:trPr>
        <w:tc>
          <w:tcPr>
            <w:cnfStyle w:val="001000000000"/>
            <w:tcW w:w="3285" w:type="dxa"/>
          </w:tcPr>
          <w:p w:rsidR="00980EFB" w:rsidRPr="00980EFB" w:rsidRDefault="00980EFB" w:rsidP="00487331">
            <w:pPr>
              <w:pBdr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</w:pBdr>
              <w:ind w:firstLine="0"/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Д</w:t>
            </w:r>
            <w:r w:rsidRPr="00980EFB">
              <w:rPr>
                <w:i/>
                <w:color w:val="C00000"/>
                <w:sz w:val="28"/>
                <w:szCs w:val="28"/>
              </w:rPr>
              <w:t>изайн</w:t>
            </w:r>
          </w:p>
        </w:tc>
        <w:tc>
          <w:tcPr>
            <w:tcW w:w="5528" w:type="dxa"/>
          </w:tcPr>
          <w:p w:rsidR="00980EFB" w:rsidRPr="00980EFB" w:rsidRDefault="00980EFB" w:rsidP="00487331">
            <w:pPr>
              <w:pBdr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</w:pBdr>
              <w:ind w:firstLine="0"/>
              <w:jc w:val="center"/>
              <w:cnfStyle w:val="100000000000"/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С</w:t>
            </w:r>
            <w:r w:rsidRPr="00980EFB">
              <w:rPr>
                <w:i/>
                <w:color w:val="C00000"/>
                <w:sz w:val="28"/>
                <w:szCs w:val="28"/>
              </w:rPr>
              <w:t>одержание</w:t>
            </w:r>
          </w:p>
        </w:tc>
        <w:tc>
          <w:tcPr>
            <w:tcW w:w="1559" w:type="dxa"/>
          </w:tcPr>
          <w:p w:rsidR="00980EFB" w:rsidRPr="00980EFB" w:rsidRDefault="00980EFB" w:rsidP="00487331">
            <w:pPr>
              <w:pBdr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</w:pBdr>
              <w:ind w:firstLine="0"/>
              <w:jc w:val="center"/>
              <w:cnfStyle w:val="100000000000"/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О</w:t>
            </w:r>
            <w:r w:rsidRPr="00980EFB">
              <w:rPr>
                <w:i/>
                <w:color w:val="C00000"/>
                <w:sz w:val="28"/>
                <w:szCs w:val="28"/>
              </w:rPr>
              <w:t>ценка</w:t>
            </w:r>
          </w:p>
        </w:tc>
      </w:tr>
      <w:tr w:rsidR="00980EFB" w:rsidTr="00980EFB">
        <w:trPr>
          <w:cnfStyle w:val="000000100000"/>
        </w:trPr>
        <w:tc>
          <w:tcPr>
            <w:cnfStyle w:val="001000000000"/>
            <w:tcW w:w="3285" w:type="dxa"/>
          </w:tcPr>
          <w:p w:rsidR="00980EFB" w:rsidRPr="00980EFB" w:rsidRDefault="00980EFB" w:rsidP="00487331">
            <w:pPr>
              <w:ind w:firstLine="0"/>
              <w:jc w:val="left"/>
              <w:rPr>
                <w:sz w:val="28"/>
                <w:szCs w:val="28"/>
              </w:rPr>
            </w:pPr>
          </w:p>
          <w:p w:rsidR="00980EFB" w:rsidRPr="00980EFB" w:rsidRDefault="00980EFB" w:rsidP="00487331">
            <w:pPr>
              <w:ind w:firstLine="0"/>
              <w:jc w:val="left"/>
              <w:rPr>
                <w:sz w:val="28"/>
                <w:szCs w:val="28"/>
              </w:rPr>
            </w:pPr>
            <w:r w:rsidRPr="00980EFB">
              <w:rPr>
                <w:sz w:val="28"/>
                <w:szCs w:val="28"/>
              </w:rPr>
              <w:t xml:space="preserve">Работа выполнена творчески. В ней  </w:t>
            </w:r>
            <w:proofErr w:type="gramStart"/>
            <w:r w:rsidRPr="00980EFB">
              <w:rPr>
                <w:sz w:val="28"/>
                <w:szCs w:val="28"/>
              </w:rPr>
              <w:t>использованы</w:t>
            </w:r>
            <w:proofErr w:type="gramEnd"/>
            <w:r w:rsidRPr="00980EFB">
              <w:rPr>
                <w:sz w:val="28"/>
                <w:szCs w:val="28"/>
              </w:rPr>
              <w:t xml:space="preserve">  2 или более графических изображений.</w:t>
            </w:r>
          </w:p>
        </w:tc>
        <w:tc>
          <w:tcPr>
            <w:tcW w:w="5528" w:type="dxa"/>
          </w:tcPr>
          <w:p w:rsidR="00980EFB" w:rsidRPr="00980EFB" w:rsidRDefault="00980EFB" w:rsidP="00980EFB">
            <w:pPr>
              <w:numPr>
                <w:ilvl w:val="0"/>
                <w:numId w:val="1"/>
              </w:numPr>
              <w:jc w:val="left"/>
              <w:cnfStyle w:val="000000100000"/>
              <w:rPr>
                <w:sz w:val="28"/>
                <w:szCs w:val="28"/>
              </w:rPr>
            </w:pPr>
            <w:r w:rsidRPr="00980EFB">
              <w:rPr>
                <w:sz w:val="28"/>
                <w:szCs w:val="28"/>
              </w:rPr>
              <w:t xml:space="preserve">Используется фактическая информация. </w:t>
            </w:r>
          </w:p>
          <w:p w:rsidR="00980EFB" w:rsidRPr="00980EFB" w:rsidRDefault="00980EFB" w:rsidP="00980EFB">
            <w:pPr>
              <w:numPr>
                <w:ilvl w:val="0"/>
                <w:numId w:val="1"/>
              </w:numPr>
              <w:jc w:val="left"/>
              <w:cnfStyle w:val="000000100000"/>
              <w:rPr>
                <w:sz w:val="28"/>
                <w:szCs w:val="28"/>
              </w:rPr>
            </w:pPr>
            <w:r w:rsidRPr="00980EFB">
              <w:rPr>
                <w:sz w:val="28"/>
                <w:szCs w:val="28"/>
              </w:rPr>
              <w:t>Идеи полностью описаны и раскрыты.</w:t>
            </w:r>
          </w:p>
          <w:p w:rsidR="00980EFB" w:rsidRPr="00980EFB" w:rsidRDefault="00980EFB" w:rsidP="00980EFB">
            <w:pPr>
              <w:numPr>
                <w:ilvl w:val="0"/>
                <w:numId w:val="1"/>
              </w:numPr>
              <w:jc w:val="left"/>
              <w:cnfStyle w:val="000000100000"/>
              <w:rPr>
                <w:sz w:val="28"/>
                <w:szCs w:val="28"/>
              </w:rPr>
            </w:pPr>
            <w:r w:rsidRPr="00980EFB">
              <w:rPr>
                <w:sz w:val="28"/>
                <w:szCs w:val="28"/>
              </w:rPr>
              <w:t>Работа включает в себя 3 умозаключения (или более), полученные на основе проведенных исследований.</w:t>
            </w:r>
          </w:p>
          <w:p w:rsidR="00980EFB" w:rsidRPr="00980EFB" w:rsidRDefault="00980EFB" w:rsidP="00980EFB">
            <w:pPr>
              <w:numPr>
                <w:ilvl w:val="0"/>
                <w:numId w:val="1"/>
              </w:numPr>
              <w:jc w:val="left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0EFB" w:rsidRDefault="00980EFB" w:rsidP="00487331">
            <w:pPr>
              <w:ind w:firstLine="0"/>
              <w:jc w:val="left"/>
              <w:cnfStyle w:val="000000100000"/>
            </w:pPr>
          </w:p>
          <w:p w:rsidR="00980EFB" w:rsidRDefault="00980EFB" w:rsidP="00487331">
            <w:pPr>
              <w:cnfStyle w:val="000000100000"/>
            </w:pPr>
          </w:p>
          <w:p w:rsidR="00980EFB" w:rsidRPr="00431B72" w:rsidRDefault="00980EFB" w:rsidP="00487331">
            <w:pPr>
              <w:ind w:firstLine="0"/>
              <w:cnfStyle w:val="000000100000"/>
              <w:rPr>
                <w:b/>
                <w:sz w:val="40"/>
                <w:szCs w:val="40"/>
              </w:rPr>
            </w:pPr>
            <w:r w:rsidRPr="00431B72">
              <w:rPr>
                <w:b/>
                <w:sz w:val="40"/>
                <w:szCs w:val="40"/>
              </w:rPr>
              <w:t xml:space="preserve">     4</w:t>
            </w:r>
          </w:p>
        </w:tc>
      </w:tr>
      <w:tr w:rsidR="00980EFB" w:rsidTr="00980EFB">
        <w:tc>
          <w:tcPr>
            <w:cnfStyle w:val="001000000000"/>
            <w:tcW w:w="3285" w:type="dxa"/>
          </w:tcPr>
          <w:p w:rsidR="00980EFB" w:rsidRPr="00980EFB" w:rsidRDefault="00980EFB" w:rsidP="00487331">
            <w:pPr>
              <w:ind w:firstLine="0"/>
              <w:jc w:val="left"/>
              <w:rPr>
                <w:sz w:val="28"/>
                <w:szCs w:val="28"/>
              </w:rPr>
            </w:pPr>
          </w:p>
          <w:p w:rsidR="00980EFB" w:rsidRPr="00980EFB" w:rsidRDefault="00980EFB" w:rsidP="00487331">
            <w:pPr>
              <w:ind w:firstLine="0"/>
              <w:jc w:val="left"/>
              <w:rPr>
                <w:sz w:val="28"/>
                <w:szCs w:val="28"/>
              </w:rPr>
            </w:pPr>
            <w:r w:rsidRPr="00980EFB">
              <w:rPr>
                <w:sz w:val="28"/>
                <w:szCs w:val="28"/>
              </w:rPr>
              <w:t>Работа выполнена творчески. В ней использовано 1 графическое изображение.</w:t>
            </w:r>
          </w:p>
        </w:tc>
        <w:tc>
          <w:tcPr>
            <w:tcW w:w="5528" w:type="dxa"/>
          </w:tcPr>
          <w:p w:rsidR="00980EFB" w:rsidRPr="00980EFB" w:rsidRDefault="00980EFB" w:rsidP="00980EFB">
            <w:pPr>
              <w:numPr>
                <w:ilvl w:val="0"/>
                <w:numId w:val="1"/>
              </w:numPr>
              <w:jc w:val="left"/>
              <w:cnfStyle w:val="000000000000"/>
              <w:rPr>
                <w:sz w:val="28"/>
                <w:szCs w:val="28"/>
              </w:rPr>
            </w:pPr>
            <w:r w:rsidRPr="00980EFB">
              <w:rPr>
                <w:sz w:val="28"/>
                <w:szCs w:val="28"/>
              </w:rPr>
              <w:t xml:space="preserve">Используется фактическая информация. </w:t>
            </w:r>
          </w:p>
          <w:p w:rsidR="00980EFB" w:rsidRPr="00980EFB" w:rsidRDefault="00980EFB" w:rsidP="00980EFB">
            <w:pPr>
              <w:numPr>
                <w:ilvl w:val="0"/>
                <w:numId w:val="2"/>
              </w:numPr>
              <w:jc w:val="left"/>
              <w:cnfStyle w:val="000000000000"/>
              <w:rPr>
                <w:sz w:val="28"/>
                <w:szCs w:val="28"/>
              </w:rPr>
            </w:pPr>
            <w:r w:rsidRPr="00980EFB">
              <w:rPr>
                <w:sz w:val="28"/>
                <w:szCs w:val="28"/>
              </w:rPr>
              <w:t>Идеи описаны почти полностью.</w:t>
            </w:r>
          </w:p>
          <w:p w:rsidR="00980EFB" w:rsidRPr="00980EFB" w:rsidRDefault="00980EFB" w:rsidP="00980EFB">
            <w:pPr>
              <w:numPr>
                <w:ilvl w:val="0"/>
                <w:numId w:val="1"/>
              </w:numPr>
              <w:jc w:val="left"/>
              <w:cnfStyle w:val="000000000000"/>
              <w:rPr>
                <w:sz w:val="28"/>
                <w:szCs w:val="28"/>
              </w:rPr>
            </w:pPr>
            <w:r w:rsidRPr="00980EFB">
              <w:rPr>
                <w:sz w:val="28"/>
                <w:szCs w:val="28"/>
              </w:rPr>
              <w:t>Работа включает в себя не менее 3-х  умозаключений,  полученных  на основе проведенных исследований.</w:t>
            </w:r>
          </w:p>
          <w:p w:rsidR="00980EFB" w:rsidRPr="00980EFB" w:rsidRDefault="00980EFB" w:rsidP="00487331">
            <w:pPr>
              <w:ind w:left="360" w:firstLine="0"/>
              <w:jc w:val="left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0EFB" w:rsidRDefault="00980EFB" w:rsidP="00487331">
            <w:pPr>
              <w:ind w:firstLine="0"/>
              <w:jc w:val="left"/>
              <w:cnfStyle w:val="000000000000"/>
            </w:pPr>
          </w:p>
          <w:p w:rsidR="00980EFB" w:rsidRDefault="00980EFB" w:rsidP="00487331">
            <w:pPr>
              <w:cnfStyle w:val="000000000000"/>
            </w:pPr>
          </w:p>
          <w:p w:rsidR="00980EFB" w:rsidRPr="00431B72" w:rsidRDefault="00980EFB" w:rsidP="00487331">
            <w:pPr>
              <w:ind w:firstLine="0"/>
              <w:cnfStyle w:val="000000000000"/>
              <w:rPr>
                <w:b/>
                <w:sz w:val="40"/>
                <w:szCs w:val="40"/>
              </w:rPr>
            </w:pPr>
            <w:r w:rsidRPr="00431B72">
              <w:rPr>
                <w:b/>
                <w:sz w:val="40"/>
                <w:szCs w:val="40"/>
              </w:rPr>
              <w:t xml:space="preserve">     3</w:t>
            </w:r>
          </w:p>
        </w:tc>
      </w:tr>
      <w:tr w:rsidR="00980EFB" w:rsidTr="00980EFB">
        <w:trPr>
          <w:cnfStyle w:val="000000100000"/>
        </w:trPr>
        <w:tc>
          <w:tcPr>
            <w:cnfStyle w:val="001000000000"/>
            <w:tcW w:w="3285" w:type="dxa"/>
          </w:tcPr>
          <w:p w:rsidR="00980EFB" w:rsidRPr="00980EFB" w:rsidRDefault="00980EFB" w:rsidP="00487331">
            <w:pPr>
              <w:ind w:firstLine="0"/>
              <w:jc w:val="left"/>
              <w:rPr>
                <w:sz w:val="28"/>
                <w:szCs w:val="28"/>
              </w:rPr>
            </w:pPr>
          </w:p>
          <w:p w:rsidR="00980EFB" w:rsidRPr="00980EFB" w:rsidRDefault="00980EFB" w:rsidP="00487331">
            <w:pPr>
              <w:ind w:firstLine="0"/>
              <w:jc w:val="left"/>
              <w:rPr>
                <w:sz w:val="28"/>
                <w:szCs w:val="28"/>
              </w:rPr>
            </w:pPr>
            <w:r w:rsidRPr="00980EFB">
              <w:rPr>
                <w:sz w:val="28"/>
                <w:szCs w:val="28"/>
              </w:rPr>
              <w:t>Работа включает 1 или более графических объектов.</w:t>
            </w:r>
          </w:p>
        </w:tc>
        <w:tc>
          <w:tcPr>
            <w:tcW w:w="5528" w:type="dxa"/>
          </w:tcPr>
          <w:p w:rsidR="00980EFB" w:rsidRPr="00980EFB" w:rsidRDefault="00980EFB" w:rsidP="00980EFB">
            <w:pPr>
              <w:numPr>
                <w:ilvl w:val="0"/>
                <w:numId w:val="1"/>
              </w:numPr>
              <w:jc w:val="left"/>
              <w:cnfStyle w:val="000000100000"/>
              <w:rPr>
                <w:sz w:val="28"/>
                <w:szCs w:val="28"/>
              </w:rPr>
            </w:pPr>
            <w:r w:rsidRPr="00980EFB">
              <w:rPr>
                <w:sz w:val="28"/>
                <w:szCs w:val="28"/>
              </w:rPr>
              <w:t>Информация – по большей части фактическая.</w:t>
            </w:r>
          </w:p>
          <w:p w:rsidR="00980EFB" w:rsidRPr="00980EFB" w:rsidRDefault="00980EFB" w:rsidP="00980EFB">
            <w:pPr>
              <w:numPr>
                <w:ilvl w:val="0"/>
                <w:numId w:val="1"/>
              </w:numPr>
              <w:jc w:val="left"/>
              <w:cnfStyle w:val="000000100000"/>
              <w:rPr>
                <w:sz w:val="28"/>
                <w:szCs w:val="28"/>
              </w:rPr>
            </w:pPr>
            <w:r w:rsidRPr="00980EFB">
              <w:rPr>
                <w:sz w:val="28"/>
                <w:szCs w:val="28"/>
              </w:rPr>
              <w:t>Идеи – описаны не полностью.</w:t>
            </w:r>
          </w:p>
          <w:p w:rsidR="00980EFB" w:rsidRPr="00980EFB" w:rsidRDefault="00980EFB" w:rsidP="00980EFB">
            <w:pPr>
              <w:numPr>
                <w:ilvl w:val="0"/>
                <w:numId w:val="1"/>
              </w:numPr>
              <w:jc w:val="left"/>
              <w:cnfStyle w:val="000000100000"/>
              <w:rPr>
                <w:sz w:val="28"/>
                <w:szCs w:val="28"/>
              </w:rPr>
            </w:pPr>
            <w:r w:rsidRPr="00980EFB">
              <w:rPr>
                <w:sz w:val="28"/>
                <w:szCs w:val="28"/>
              </w:rPr>
              <w:t>Умозаключения есть, но они незначительные.</w:t>
            </w:r>
          </w:p>
        </w:tc>
        <w:tc>
          <w:tcPr>
            <w:tcW w:w="1559" w:type="dxa"/>
          </w:tcPr>
          <w:p w:rsidR="00980EFB" w:rsidRDefault="00980EFB" w:rsidP="00487331">
            <w:pPr>
              <w:ind w:firstLine="0"/>
              <w:jc w:val="left"/>
              <w:cnfStyle w:val="000000100000"/>
            </w:pPr>
          </w:p>
          <w:p w:rsidR="00980EFB" w:rsidRDefault="00980EFB" w:rsidP="00487331">
            <w:pPr>
              <w:cnfStyle w:val="000000100000"/>
            </w:pPr>
          </w:p>
          <w:p w:rsidR="00980EFB" w:rsidRPr="00431B72" w:rsidRDefault="00980EFB" w:rsidP="00487331">
            <w:pPr>
              <w:ind w:firstLine="0"/>
              <w:jc w:val="center"/>
              <w:cnfStyle w:val="000000100000"/>
              <w:rPr>
                <w:b/>
                <w:sz w:val="40"/>
                <w:szCs w:val="40"/>
              </w:rPr>
            </w:pPr>
            <w:r w:rsidRPr="00431B72">
              <w:rPr>
                <w:b/>
                <w:sz w:val="40"/>
                <w:szCs w:val="40"/>
              </w:rPr>
              <w:t>2</w:t>
            </w:r>
          </w:p>
        </w:tc>
      </w:tr>
      <w:tr w:rsidR="00980EFB" w:rsidTr="00980EFB">
        <w:tc>
          <w:tcPr>
            <w:cnfStyle w:val="001000000000"/>
            <w:tcW w:w="3285" w:type="dxa"/>
          </w:tcPr>
          <w:p w:rsidR="00980EFB" w:rsidRPr="00980EFB" w:rsidRDefault="00980EFB" w:rsidP="00487331">
            <w:pPr>
              <w:ind w:firstLine="0"/>
              <w:jc w:val="left"/>
              <w:rPr>
                <w:sz w:val="28"/>
                <w:szCs w:val="28"/>
              </w:rPr>
            </w:pPr>
          </w:p>
          <w:p w:rsidR="00980EFB" w:rsidRPr="00980EFB" w:rsidRDefault="00980EFB" w:rsidP="00487331">
            <w:pPr>
              <w:ind w:firstLine="0"/>
              <w:jc w:val="left"/>
              <w:rPr>
                <w:sz w:val="28"/>
                <w:szCs w:val="28"/>
              </w:rPr>
            </w:pPr>
            <w:r w:rsidRPr="00980EFB">
              <w:rPr>
                <w:sz w:val="28"/>
                <w:szCs w:val="28"/>
              </w:rPr>
              <w:t>Работа не завершена.</w:t>
            </w:r>
          </w:p>
        </w:tc>
        <w:tc>
          <w:tcPr>
            <w:tcW w:w="5528" w:type="dxa"/>
          </w:tcPr>
          <w:p w:rsidR="00980EFB" w:rsidRPr="00980EFB" w:rsidRDefault="00980EFB" w:rsidP="00980EFB">
            <w:pPr>
              <w:numPr>
                <w:ilvl w:val="0"/>
                <w:numId w:val="3"/>
              </w:numPr>
              <w:jc w:val="left"/>
              <w:cnfStyle w:val="000000000000"/>
              <w:rPr>
                <w:sz w:val="28"/>
                <w:szCs w:val="28"/>
              </w:rPr>
            </w:pPr>
            <w:r w:rsidRPr="00980EFB">
              <w:rPr>
                <w:sz w:val="28"/>
                <w:szCs w:val="28"/>
              </w:rPr>
              <w:t>Информация не  носит фактического характера.</w:t>
            </w:r>
          </w:p>
          <w:p w:rsidR="00980EFB" w:rsidRPr="00980EFB" w:rsidRDefault="00980EFB" w:rsidP="00980EFB">
            <w:pPr>
              <w:numPr>
                <w:ilvl w:val="0"/>
                <w:numId w:val="3"/>
              </w:numPr>
              <w:jc w:val="left"/>
              <w:cnfStyle w:val="000000000000"/>
              <w:rPr>
                <w:sz w:val="28"/>
                <w:szCs w:val="28"/>
              </w:rPr>
            </w:pPr>
            <w:r w:rsidRPr="00980EFB">
              <w:rPr>
                <w:sz w:val="28"/>
                <w:szCs w:val="28"/>
              </w:rPr>
              <w:t>Идеи носят фрагментный характер.</w:t>
            </w:r>
          </w:p>
          <w:p w:rsidR="00980EFB" w:rsidRPr="00980EFB" w:rsidRDefault="00980EFB" w:rsidP="00980EFB">
            <w:pPr>
              <w:numPr>
                <w:ilvl w:val="0"/>
                <w:numId w:val="3"/>
              </w:numPr>
              <w:jc w:val="left"/>
              <w:cnfStyle w:val="000000000000"/>
              <w:rPr>
                <w:sz w:val="28"/>
                <w:szCs w:val="28"/>
              </w:rPr>
            </w:pPr>
            <w:r w:rsidRPr="00980EFB">
              <w:rPr>
                <w:sz w:val="28"/>
                <w:szCs w:val="28"/>
              </w:rPr>
              <w:t>Умозаключения есть, но они не относятся к тематике публикации.</w:t>
            </w:r>
          </w:p>
        </w:tc>
        <w:tc>
          <w:tcPr>
            <w:tcW w:w="1559" w:type="dxa"/>
          </w:tcPr>
          <w:p w:rsidR="00980EFB" w:rsidRDefault="00980EFB" w:rsidP="00487331">
            <w:pPr>
              <w:ind w:firstLine="0"/>
              <w:jc w:val="left"/>
              <w:cnfStyle w:val="000000000000"/>
            </w:pPr>
          </w:p>
          <w:p w:rsidR="00980EFB" w:rsidRDefault="00980EFB" w:rsidP="00487331">
            <w:pPr>
              <w:ind w:firstLine="0"/>
              <w:cnfStyle w:val="000000000000"/>
            </w:pPr>
          </w:p>
          <w:p w:rsidR="00980EFB" w:rsidRPr="00431B72" w:rsidRDefault="00980EFB" w:rsidP="00487331">
            <w:pPr>
              <w:ind w:firstLine="0"/>
              <w:jc w:val="center"/>
              <w:cnfStyle w:val="000000000000"/>
              <w:rPr>
                <w:b/>
                <w:sz w:val="40"/>
                <w:szCs w:val="40"/>
              </w:rPr>
            </w:pPr>
            <w:r w:rsidRPr="00431B72">
              <w:rPr>
                <w:b/>
                <w:sz w:val="40"/>
                <w:szCs w:val="40"/>
              </w:rPr>
              <w:t>1</w:t>
            </w:r>
          </w:p>
        </w:tc>
      </w:tr>
    </w:tbl>
    <w:p w:rsidR="00980EFB" w:rsidRDefault="00980EFB" w:rsidP="00980EFB">
      <w:pPr>
        <w:jc w:val="left"/>
      </w:pPr>
    </w:p>
    <w:p w:rsidR="00980EFB" w:rsidRDefault="00980EFB" w:rsidP="00980EFB">
      <w:pPr>
        <w:jc w:val="left"/>
      </w:pPr>
    </w:p>
    <w:p w:rsidR="000F3737" w:rsidRDefault="000F3737"/>
    <w:sectPr w:rsidR="000F37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7E5F"/>
    <w:multiLevelType w:val="hybridMultilevel"/>
    <w:tmpl w:val="CD46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B2C3A"/>
    <w:multiLevelType w:val="hybridMultilevel"/>
    <w:tmpl w:val="D770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6069A"/>
    <w:multiLevelType w:val="hybridMultilevel"/>
    <w:tmpl w:val="D88A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EFB"/>
    <w:rsid w:val="000F3737"/>
    <w:rsid w:val="00875780"/>
    <w:rsid w:val="00980EFB"/>
    <w:rsid w:val="00D7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8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FB"/>
    <w:pPr>
      <w:spacing w:after="0" w:line="240" w:lineRule="auto"/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0EFB"/>
    <w:pPr>
      <w:tabs>
        <w:tab w:val="center" w:pos="4320"/>
        <w:tab w:val="right" w:pos="8640"/>
      </w:tabs>
      <w:ind w:firstLine="0"/>
      <w:jc w:val="left"/>
    </w:pPr>
    <w:rPr>
      <w:lang w:val="en-US"/>
    </w:rPr>
  </w:style>
  <w:style w:type="character" w:customStyle="1" w:styleId="a4">
    <w:name w:val="Верхний колонтитул Знак"/>
    <w:basedOn w:val="a0"/>
    <w:link w:val="a3"/>
    <w:rsid w:val="00980EF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Title"/>
    <w:basedOn w:val="a"/>
    <w:next w:val="a"/>
    <w:link w:val="a6"/>
    <w:uiPriority w:val="10"/>
    <w:qFormat/>
    <w:rsid w:val="00980E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0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cimalAligned">
    <w:name w:val="Decimal Aligned"/>
    <w:basedOn w:val="a"/>
    <w:uiPriority w:val="40"/>
    <w:qFormat/>
    <w:rsid w:val="00980EFB"/>
    <w:pPr>
      <w:tabs>
        <w:tab w:val="decimal" w:pos="360"/>
      </w:tabs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unhideWhenUsed/>
    <w:rsid w:val="00980EFB"/>
    <w:pPr>
      <w:ind w:firstLine="0"/>
      <w:jc w:val="left"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80EFB"/>
    <w:rPr>
      <w:rFonts w:eastAsiaTheme="minorEastAsia"/>
      <w:sz w:val="20"/>
      <w:szCs w:val="20"/>
    </w:rPr>
  </w:style>
  <w:style w:type="character" w:styleId="a9">
    <w:name w:val="Subtle Emphasis"/>
    <w:basedOn w:val="a0"/>
    <w:uiPriority w:val="19"/>
    <w:qFormat/>
    <w:rsid w:val="00980EFB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980EFB"/>
    <w:pPr>
      <w:spacing w:after="0" w:line="240" w:lineRule="auto"/>
      <w:ind w:left="0" w:firstLine="0"/>
      <w:jc w:val="left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980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aa">
    <w:name w:val="Light List"/>
    <w:basedOn w:val="a1"/>
    <w:uiPriority w:val="61"/>
    <w:rsid w:val="00980EFB"/>
    <w:pPr>
      <w:spacing w:after="0" w:line="240" w:lineRule="auto"/>
      <w:ind w:left="0" w:firstLine="0"/>
      <w:jc w:val="left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980E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0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Company>МОУ "Гимназия № 9"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2009-12-01T06:59:00Z</dcterms:created>
  <dcterms:modified xsi:type="dcterms:W3CDTF">2009-12-01T07:17:00Z</dcterms:modified>
</cp:coreProperties>
</file>