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B3" w:rsidRDefault="00610A24" w:rsidP="00C27F11">
      <w:pPr>
        <w:jc w:val="both"/>
        <w:rPr>
          <w:b/>
        </w:rPr>
      </w:pPr>
      <w:r w:rsidRPr="00610A24">
        <w:rPr>
          <w:b/>
        </w:rPr>
        <w:t xml:space="preserve">Периодизация </w:t>
      </w:r>
      <w:proofErr w:type="gramStart"/>
      <w:r w:rsidRPr="00610A24">
        <w:rPr>
          <w:b/>
        </w:rPr>
        <w:t>татарской</w:t>
      </w:r>
      <w:proofErr w:type="gramEnd"/>
      <w:r w:rsidRPr="00610A24">
        <w:rPr>
          <w:b/>
        </w:rPr>
        <w:t xml:space="preserve"> </w:t>
      </w:r>
      <w:proofErr w:type="spellStart"/>
      <w:r w:rsidRPr="00610A24">
        <w:rPr>
          <w:b/>
        </w:rPr>
        <w:t>лит-ры</w:t>
      </w:r>
      <w:proofErr w:type="spellEnd"/>
      <w:r w:rsidRPr="00610A24">
        <w:rPr>
          <w:b/>
        </w:rPr>
        <w:t>:</w:t>
      </w:r>
    </w:p>
    <w:p w:rsidR="00610A24" w:rsidRDefault="00FB7363" w:rsidP="00C27F11">
      <w:pPr>
        <w:pStyle w:val="a3"/>
        <w:ind w:left="0"/>
        <w:jc w:val="both"/>
      </w:pPr>
      <w:proofErr w:type="gramStart"/>
      <w:r>
        <w:rPr>
          <w:lang w:val="en-US"/>
        </w:rPr>
        <w:t>I</w:t>
      </w:r>
      <w:r w:rsidRPr="00FB7363">
        <w:t xml:space="preserve">.  </w:t>
      </w:r>
      <w:r w:rsidR="00610A24">
        <w:t>Древняя</w:t>
      </w:r>
      <w:proofErr w:type="gramEnd"/>
      <w:r w:rsidR="00610A24">
        <w:t xml:space="preserve"> тат. </w:t>
      </w:r>
      <w:proofErr w:type="spellStart"/>
      <w:proofErr w:type="gramStart"/>
      <w:r w:rsidR="00610A24">
        <w:t>лит-ра</w:t>
      </w:r>
      <w:proofErr w:type="spellEnd"/>
      <w:proofErr w:type="gramEnd"/>
      <w:r w:rsidR="00610A24">
        <w:t xml:space="preserve">  (10-18</w:t>
      </w:r>
      <w:r w:rsidR="00610A24" w:rsidRPr="00610A24">
        <w:t xml:space="preserve"> </w:t>
      </w:r>
      <w:r w:rsidR="00610A24">
        <w:t>вв.):</w:t>
      </w:r>
    </w:p>
    <w:p w:rsidR="00610A24" w:rsidRDefault="00610A24" w:rsidP="00C27F11">
      <w:pPr>
        <w:pStyle w:val="a3"/>
        <w:numPr>
          <w:ilvl w:val="0"/>
          <w:numId w:val="2"/>
        </w:numPr>
        <w:ind w:left="709"/>
        <w:jc w:val="both"/>
      </w:pPr>
      <w:r>
        <w:t>Общетюркская (до 12 в.):</w:t>
      </w:r>
    </w:p>
    <w:p w:rsidR="00610A24" w:rsidRDefault="00610A24" w:rsidP="00C27F11">
      <w:pPr>
        <w:pStyle w:val="a3"/>
        <w:ind w:left="567"/>
        <w:jc w:val="both"/>
      </w:pPr>
      <w:r>
        <w:t xml:space="preserve">- рунические памятники: надгробие </w:t>
      </w:r>
      <w:proofErr w:type="spellStart"/>
      <w:proofErr w:type="gramStart"/>
      <w:r>
        <w:t>Куль-Тагина</w:t>
      </w:r>
      <w:proofErr w:type="spellEnd"/>
      <w:proofErr w:type="gramEnd"/>
      <w:r>
        <w:t xml:space="preserve">, </w:t>
      </w:r>
      <w:proofErr w:type="spellStart"/>
      <w:r>
        <w:t>Бильге-кагана</w:t>
      </w:r>
      <w:proofErr w:type="spellEnd"/>
      <w:r>
        <w:t xml:space="preserve">, </w:t>
      </w:r>
      <w:proofErr w:type="spellStart"/>
      <w:r>
        <w:t>Тоньюкука</w:t>
      </w:r>
      <w:proofErr w:type="spellEnd"/>
      <w:r>
        <w:t>,</w:t>
      </w:r>
    </w:p>
    <w:p w:rsidR="00610A24" w:rsidRDefault="00610A24" w:rsidP="00C27F11">
      <w:pPr>
        <w:pStyle w:val="a3"/>
        <w:ind w:left="567"/>
        <w:jc w:val="both"/>
      </w:pPr>
      <w:r>
        <w:t xml:space="preserve">- уйгурские: </w:t>
      </w:r>
      <w:proofErr w:type="spellStart"/>
      <w:r>
        <w:t>Хуазтуанифит</w:t>
      </w:r>
      <w:proofErr w:type="spellEnd"/>
      <w:r>
        <w:t xml:space="preserve"> (манихей), Поклонение колдунов, Алтын </w:t>
      </w:r>
      <w:proofErr w:type="spellStart"/>
      <w:r>
        <w:t>ярук</w:t>
      </w:r>
      <w:proofErr w:type="spellEnd"/>
      <w:r>
        <w:t xml:space="preserve"> (буддизм),</w:t>
      </w:r>
    </w:p>
    <w:p w:rsidR="00610A24" w:rsidRDefault="00610A24" w:rsidP="00C27F11">
      <w:pPr>
        <w:pStyle w:val="a3"/>
        <w:ind w:left="567"/>
        <w:jc w:val="both"/>
        <w:rPr>
          <w:lang w:val="tt-RU"/>
        </w:rPr>
      </w:pPr>
      <w:r>
        <w:t xml:space="preserve">- </w:t>
      </w:r>
      <w:proofErr w:type="gramStart"/>
      <w:r>
        <w:t>арабские</w:t>
      </w:r>
      <w:proofErr w:type="gramEnd"/>
      <w:r>
        <w:t xml:space="preserve"> (</w:t>
      </w:r>
      <w:proofErr w:type="spellStart"/>
      <w:r>
        <w:t>гос-во</w:t>
      </w:r>
      <w:proofErr w:type="spellEnd"/>
      <w:r>
        <w:t xml:space="preserve"> </w:t>
      </w:r>
      <w:proofErr w:type="spellStart"/>
      <w:r>
        <w:t>караханидов</w:t>
      </w:r>
      <w:proofErr w:type="spellEnd"/>
      <w:r>
        <w:t xml:space="preserve">, столица </w:t>
      </w:r>
      <w:proofErr w:type="spellStart"/>
      <w:r>
        <w:t>Кашгар</w:t>
      </w:r>
      <w:proofErr w:type="spellEnd"/>
      <w:r>
        <w:t xml:space="preserve">): </w:t>
      </w:r>
      <w:proofErr w:type="spellStart"/>
      <w:r w:rsidRPr="00CA0AEA">
        <w:rPr>
          <w:b/>
        </w:rPr>
        <w:t>Йосыф</w:t>
      </w:r>
      <w:proofErr w:type="spellEnd"/>
      <w:r w:rsidRPr="00CA0AEA">
        <w:rPr>
          <w:b/>
        </w:rPr>
        <w:t xml:space="preserve"> </w:t>
      </w:r>
      <w:proofErr w:type="spellStart"/>
      <w:r w:rsidRPr="00CA0AEA">
        <w:rPr>
          <w:b/>
        </w:rPr>
        <w:t>Хас</w:t>
      </w:r>
      <w:proofErr w:type="spellEnd"/>
      <w:r w:rsidRPr="00CA0AEA">
        <w:rPr>
          <w:b/>
        </w:rPr>
        <w:t>-</w:t>
      </w:r>
      <w:r w:rsidRPr="00CA0AEA">
        <w:rPr>
          <w:b/>
          <w:lang w:val="tt-RU"/>
        </w:rPr>
        <w:t xml:space="preserve">хаҗиб Баласагуни </w:t>
      </w:r>
      <w:r>
        <w:rPr>
          <w:lang w:val="tt-RU"/>
        </w:rPr>
        <w:t>“Котадгу билиг” (Знание о счаст</w:t>
      </w:r>
      <w:proofErr w:type="spellStart"/>
      <w:r>
        <w:t>ье</w:t>
      </w:r>
      <w:proofErr w:type="spellEnd"/>
      <w:r>
        <w:rPr>
          <w:lang w:val="tt-RU"/>
        </w:rPr>
        <w:t xml:space="preserve">), </w:t>
      </w:r>
      <w:r w:rsidRPr="00CA0AEA">
        <w:rPr>
          <w:b/>
          <w:lang w:val="tt-RU"/>
        </w:rPr>
        <w:t>Махмуд Кашгари</w:t>
      </w:r>
      <w:r>
        <w:rPr>
          <w:lang w:val="tt-RU"/>
        </w:rPr>
        <w:t xml:space="preserve"> “Диване лүгат ә</w:t>
      </w:r>
      <w:proofErr w:type="gramStart"/>
      <w:r>
        <w:rPr>
          <w:lang w:val="tt-RU"/>
        </w:rPr>
        <w:t>т-т</w:t>
      </w:r>
      <w:proofErr w:type="gramEnd"/>
      <w:r>
        <w:rPr>
          <w:lang w:val="tt-RU"/>
        </w:rPr>
        <w:t>өрек”.</w:t>
      </w:r>
    </w:p>
    <w:p w:rsidR="00610A24" w:rsidRDefault="00BF3196" w:rsidP="00C27F11">
      <w:pPr>
        <w:pStyle w:val="a3"/>
        <w:ind w:left="567"/>
        <w:jc w:val="both"/>
        <w:rPr>
          <w:lang w:val="tt-RU"/>
        </w:rPr>
      </w:pPr>
      <w:r>
        <w:rPr>
          <w:lang w:val="tt-RU"/>
        </w:rPr>
        <w:t xml:space="preserve">+ среднеазиатская (суфийская): </w:t>
      </w:r>
      <w:r w:rsidRPr="00CA0AEA">
        <w:rPr>
          <w:b/>
          <w:lang w:val="tt-RU"/>
        </w:rPr>
        <w:t>Хуҗа Ахмад Ясави</w:t>
      </w:r>
      <w:r w:rsidR="004D04DE">
        <w:rPr>
          <w:lang w:val="tt-RU"/>
        </w:rPr>
        <w:t xml:space="preserve"> “Диване хикмәт”, </w:t>
      </w:r>
      <w:r w:rsidR="004D04DE" w:rsidRPr="00CA0AEA">
        <w:rPr>
          <w:b/>
          <w:lang w:val="tt-RU"/>
        </w:rPr>
        <w:t>Сулейман Бакргани</w:t>
      </w:r>
      <w:r w:rsidR="004D04DE">
        <w:rPr>
          <w:lang w:val="tt-RU"/>
        </w:rPr>
        <w:t xml:space="preserve"> “Бакырган китабы”, “Ахырзаман китабы”, “Мәриәм-аңа хикәяте”</w:t>
      </w:r>
    </w:p>
    <w:p w:rsidR="004D04DE" w:rsidRPr="004D04DE" w:rsidRDefault="004D04DE" w:rsidP="00C27F11">
      <w:pPr>
        <w:pStyle w:val="a3"/>
        <w:numPr>
          <w:ilvl w:val="0"/>
          <w:numId w:val="2"/>
        </w:numPr>
        <w:tabs>
          <w:tab w:val="left" w:pos="709"/>
        </w:tabs>
        <w:ind w:left="709"/>
        <w:jc w:val="both"/>
        <w:rPr>
          <w:lang w:val="tt-RU"/>
        </w:rPr>
      </w:pPr>
      <w:r>
        <w:rPr>
          <w:lang w:val="tt-RU"/>
        </w:rPr>
        <w:t>Лит-ра периода Вол</w:t>
      </w:r>
      <w:proofErr w:type="spellStart"/>
      <w:r>
        <w:t>жской</w:t>
      </w:r>
      <w:proofErr w:type="spellEnd"/>
      <w:r>
        <w:t xml:space="preserve"> </w:t>
      </w:r>
      <w:proofErr w:type="spellStart"/>
      <w:r>
        <w:t>Булгарии</w:t>
      </w:r>
      <w:proofErr w:type="spellEnd"/>
      <w:r>
        <w:t xml:space="preserve"> (до 1236 г.): </w:t>
      </w:r>
      <w:r w:rsidRPr="00CA0AEA">
        <w:rPr>
          <w:b/>
        </w:rPr>
        <w:t>Кол Гали</w:t>
      </w:r>
      <w:r>
        <w:t xml:space="preserve"> </w:t>
      </w:r>
      <w:proofErr w:type="spellStart"/>
      <w:r>
        <w:t>Кысса-и</w:t>
      </w:r>
      <w:proofErr w:type="spellEnd"/>
      <w:r>
        <w:t xml:space="preserve"> </w:t>
      </w:r>
      <w:proofErr w:type="spellStart"/>
      <w:r>
        <w:t>Йусуф</w:t>
      </w:r>
      <w:proofErr w:type="spellEnd"/>
      <w:r>
        <w:t>.</w:t>
      </w:r>
    </w:p>
    <w:p w:rsidR="004D04DE" w:rsidRDefault="004D04DE" w:rsidP="00C27F11">
      <w:pPr>
        <w:pStyle w:val="a3"/>
        <w:numPr>
          <w:ilvl w:val="0"/>
          <w:numId w:val="2"/>
        </w:numPr>
        <w:ind w:left="709"/>
        <w:jc w:val="both"/>
        <w:rPr>
          <w:lang w:val="tt-RU"/>
        </w:rPr>
      </w:pPr>
      <w:r>
        <w:rPr>
          <w:lang w:val="tt-RU"/>
        </w:rPr>
        <w:t>Лит-ра периода Золотой Орды (1</w:t>
      </w:r>
      <w:r w:rsidR="00405731">
        <w:rPr>
          <w:lang w:val="tt-RU"/>
        </w:rPr>
        <w:t>236-1438</w:t>
      </w:r>
      <w:r>
        <w:rPr>
          <w:lang w:val="tt-RU"/>
        </w:rPr>
        <w:t xml:space="preserve">): </w:t>
      </w:r>
      <w:r w:rsidR="00405731" w:rsidRPr="00CA0AEA">
        <w:rPr>
          <w:b/>
          <w:lang w:val="tt-RU"/>
        </w:rPr>
        <w:t>Котб</w:t>
      </w:r>
      <w:r w:rsidR="00405731">
        <w:rPr>
          <w:lang w:val="tt-RU"/>
        </w:rPr>
        <w:t xml:space="preserve"> “Хосров и Ширин” (1342), </w:t>
      </w:r>
      <w:r w:rsidR="00405731" w:rsidRPr="00CA0AEA">
        <w:rPr>
          <w:b/>
          <w:lang w:val="tt-RU"/>
        </w:rPr>
        <w:t>Хорезми</w:t>
      </w:r>
      <w:r w:rsidR="00405731">
        <w:rPr>
          <w:lang w:val="tt-RU"/>
        </w:rPr>
        <w:t xml:space="preserve"> “Мөхәббәт-наме” (1354), </w:t>
      </w:r>
      <w:r w:rsidR="00405731" w:rsidRPr="00CA0AEA">
        <w:rPr>
          <w:b/>
          <w:lang w:val="tt-RU"/>
        </w:rPr>
        <w:t>Хөсен Көтип</w:t>
      </w:r>
      <w:r w:rsidR="00405731">
        <w:rPr>
          <w:lang w:val="tt-RU"/>
        </w:rPr>
        <w:t xml:space="preserve"> “</w:t>
      </w:r>
      <w:r w:rsidR="006361CD">
        <w:rPr>
          <w:lang w:val="tt-RU"/>
        </w:rPr>
        <w:t>Җөмҗө</w:t>
      </w:r>
      <w:r w:rsidR="00405731">
        <w:rPr>
          <w:lang w:val="tt-RU"/>
        </w:rPr>
        <w:t xml:space="preserve">мә султан”, </w:t>
      </w:r>
      <w:r w:rsidR="00405731" w:rsidRPr="00CA0AEA">
        <w:rPr>
          <w:b/>
          <w:lang w:val="tt-RU"/>
        </w:rPr>
        <w:t>Махмуд Бине Гали</w:t>
      </w:r>
      <w:r w:rsidR="00405731">
        <w:rPr>
          <w:lang w:val="tt-RU"/>
        </w:rPr>
        <w:t xml:space="preserve"> “Нахҗ ал-Фарадис” (1358), </w:t>
      </w:r>
      <w:r w:rsidR="00405731" w:rsidRPr="00CA0AEA">
        <w:rPr>
          <w:b/>
          <w:lang w:val="tt-RU"/>
        </w:rPr>
        <w:t>Саиф Сараи</w:t>
      </w:r>
      <w:r w:rsidR="00007D9E">
        <w:rPr>
          <w:lang w:val="tt-RU"/>
        </w:rPr>
        <w:t xml:space="preserve">: переводы - “Гөлистан бит-түрки” (найден в 1851), оригинальное тв-во – “Сөһәел вә Гөлдерсен” (на основе событий в Поволжье в  14 в), нәзирә – пейзажная лирика </w:t>
      </w:r>
      <w:r w:rsidR="00CB4829">
        <w:rPr>
          <w:lang w:val="tt-RU"/>
        </w:rPr>
        <w:t>Маулана Исхака, Хорезми, Габдуль Мәжита.</w:t>
      </w:r>
    </w:p>
    <w:p w:rsidR="00CB4829" w:rsidRDefault="00CB4829" w:rsidP="00C27F11">
      <w:pPr>
        <w:pStyle w:val="a3"/>
        <w:numPr>
          <w:ilvl w:val="0"/>
          <w:numId w:val="2"/>
        </w:numPr>
        <w:ind w:left="709"/>
        <w:jc w:val="both"/>
        <w:rPr>
          <w:lang w:val="tt-RU"/>
        </w:rPr>
      </w:pPr>
      <w:r>
        <w:rPr>
          <w:lang w:val="tt-RU"/>
        </w:rPr>
        <w:t xml:space="preserve">Лит-ра периода Казанского ханства (1438-1552): </w:t>
      </w:r>
      <w:r w:rsidR="00F17A1B" w:rsidRPr="00CA0AEA">
        <w:rPr>
          <w:b/>
          <w:lang w:val="tt-RU"/>
        </w:rPr>
        <w:t>Мохаммад Эмин</w:t>
      </w:r>
      <w:r w:rsidR="00F17A1B">
        <w:rPr>
          <w:lang w:val="tt-RU"/>
        </w:rPr>
        <w:t xml:space="preserve"> “Гыйкаб” (Месть), </w:t>
      </w:r>
      <w:r w:rsidR="00F17A1B" w:rsidRPr="00CA0AEA">
        <w:rPr>
          <w:b/>
          <w:lang w:val="tt-RU"/>
        </w:rPr>
        <w:t>Өмми Камал</w:t>
      </w:r>
      <w:r w:rsidR="00F17A1B">
        <w:rPr>
          <w:lang w:val="tt-RU"/>
        </w:rPr>
        <w:t xml:space="preserve"> “Мөнаҗате зәрифә” (Песни бедного человека), </w:t>
      </w:r>
      <w:r w:rsidR="00F17A1B" w:rsidRPr="00CA0AEA">
        <w:rPr>
          <w:b/>
          <w:lang w:val="tt-RU"/>
        </w:rPr>
        <w:t>Гарифбәк</w:t>
      </w:r>
      <w:r w:rsidR="00F17A1B">
        <w:rPr>
          <w:lang w:val="tt-RU"/>
        </w:rPr>
        <w:t xml:space="preserve"> (1 стих-е о присоединении Казани к России); </w:t>
      </w:r>
      <w:r w:rsidR="00F17A1B" w:rsidRPr="00CA0AEA">
        <w:rPr>
          <w:b/>
          <w:lang w:val="tt-RU"/>
        </w:rPr>
        <w:t>Кул Шариф</w:t>
      </w:r>
      <w:r w:rsidR="00F17A1B">
        <w:rPr>
          <w:lang w:val="tt-RU"/>
        </w:rPr>
        <w:t xml:space="preserve"> “Кысса-и Хутби-хуҗа” (о Хуҗа Ахмад Ясави и Сулеймане Бакргани), газели; </w:t>
      </w:r>
      <w:r w:rsidR="00F17A1B" w:rsidRPr="00CA0AEA">
        <w:rPr>
          <w:b/>
          <w:lang w:val="tt-RU"/>
        </w:rPr>
        <w:t>Мухаммад</w:t>
      </w:r>
      <w:proofErr w:type="spellStart"/>
      <w:r w:rsidR="00F17A1B" w:rsidRPr="00CA0AEA">
        <w:rPr>
          <w:b/>
        </w:rPr>
        <w:t>ь</w:t>
      </w:r>
      <w:proofErr w:type="spellEnd"/>
      <w:r w:rsidR="00F17A1B" w:rsidRPr="00CA0AEA">
        <w:rPr>
          <w:b/>
          <w:lang w:val="tt-RU"/>
        </w:rPr>
        <w:t>яр</w:t>
      </w:r>
      <w:r w:rsidR="00EF20DB">
        <w:rPr>
          <w:lang w:val="tt-RU"/>
        </w:rPr>
        <w:t>:  “Төхфәи Мәрдән” (1539-40; я</w:t>
      </w:r>
      <w:proofErr w:type="spellStart"/>
      <w:r w:rsidR="00EF20DB">
        <w:t>щ</w:t>
      </w:r>
      <w:proofErr w:type="spellEnd"/>
      <w:r w:rsidR="00EF20DB">
        <w:rPr>
          <w:lang w:val="tt-RU"/>
        </w:rPr>
        <w:t>ичная композиция, пример – рассказ о Захиде, Шах Харун), “Нуры Судур” (1542; нәзирә</w:t>
      </w:r>
      <w:r w:rsidR="00EF20DB">
        <w:t xml:space="preserve"> на поэму </w:t>
      </w:r>
      <w:proofErr w:type="spellStart"/>
      <w:r w:rsidR="006361CD">
        <w:t>Лутфи</w:t>
      </w:r>
      <w:proofErr w:type="spellEnd"/>
      <w:r w:rsidR="006361CD">
        <w:t xml:space="preserve"> </w:t>
      </w:r>
      <w:r w:rsidR="006361CD">
        <w:rPr>
          <w:lang w:val="tt-RU"/>
        </w:rPr>
        <w:t>“Гөлвә науруз”, пример – “О благородной девушке и злом отце”</w:t>
      </w:r>
      <w:r w:rsidR="00EF20DB">
        <w:rPr>
          <w:lang w:val="tt-RU"/>
        </w:rPr>
        <w:t>)</w:t>
      </w:r>
      <w:r w:rsidR="006361CD">
        <w:rPr>
          <w:lang w:val="tt-RU"/>
        </w:rPr>
        <w:t>, стих-е “Нәсихат” (Назидание).</w:t>
      </w:r>
    </w:p>
    <w:p w:rsidR="006361CD" w:rsidRPr="004D04DE" w:rsidRDefault="006361CD" w:rsidP="00C27F11">
      <w:pPr>
        <w:pStyle w:val="a3"/>
        <w:numPr>
          <w:ilvl w:val="0"/>
          <w:numId w:val="2"/>
        </w:numPr>
        <w:ind w:left="709"/>
        <w:jc w:val="both"/>
        <w:rPr>
          <w:lang w:val="tt-RU"/>
        </w:rPr>
      </w:pPr>
      <w:r>
        <w:rPr>
          <w:lang w:val="tt-RU"/>
        </w:rPr>
        <w:t>Лит-ра 16-18 вв. (1552-1800) – усиление религ. идеологии: “Кыссасыл</w:t>
      </w:r>
      <w:r w:rsidRPr="00D157B0">
        <w:rPr>
          <w:lang w:val="tt-RU"/>
        </w:rPr>
        <w:t xml:space="preserve">ь </w:t>
      </w:r>
      <w:r>
        <w:rPr>
          <w:lang w:val="tt-RU"/>
        </w:rPr>
        <w:t>әнбия”</w:t>
      </w:r>
      <w:r w:rsidRPr="00D157B0">
        <w:rPr>
          <w:lang w:val="tt-RU"/>
        </w:rPr>
        <w:t xml:space="preserve"> (</w:t>
      </w:r>
      <w:r>
        <w:rPr>
          <w:lang w:val="tt-RU"/>
        </w:rPr>
        <w:t>“История пророков”</w:t>
      </w:r>
      <w:r w:rsidRPr="00D157B0">
        <w:rPr>
          <w:lang w:val="tt-RU"/>
        </w:rPr>
        <w:t>)</w:t>
      </w:r>
      <w:r>
        <w:rPr>
          <w:lang w:val="tt-RU"/>
        </w:rPr>
        <w:t xml:space="preserve">; </w:t>
      </w:r>
      <w:r w:rsidRPr="00CA0AEA">
        <w:rPr>
          <w:b/>
          <w:lang w:val="tt-RU"/>
        </w:rPr>
        <w:t>Мәвлә Колый</w:t>
      </w:r>
      <w:r>
        <w:rPr>
          <w:lang w:val="tt-RU"/>
        </w:rPr>
        <w:t xml:space="preserve"> (17 в.) – һикмәт, пессимистич. тв-во, восхваление крест. труда, уче</w:t>
      </w:r>
      <w:r w:rsidR="00D157B0">
        <w:rPr>
          <w:lang w:val="tt-RU"/>
        </w:rPr>
        <w:t xml:space="preserve">ных; </w:t>
      </w:r>
      <w:r w:rsidR="00D157B0" w:rsidRPr="00CA0AEA">
        <w:rPr>
          <w:b/>
          <w:lang w:val="tt-RU"/>
        </w:rPr>
        <w:t>Кадыр Гали-бек</w:t>
      </w:r>
      <w:r w:rsidR="00D157B0">
        <w:rPr>
          <w:lang w:val="tt-RU"/>
        </w:rPr>
        <w:t xml:space="preserve"> “Җәмит әт-тәварих” (“Сборник историй”) – перевод одноим. труда перса 13-14 вв Рашиддина Хамадани (восхваление Годунова)</w:t>
      </w:r>
      <w:r w:rsidR="00FB7363">
        <w:rPr>
          <w:lang w:val="tt-RU"/>
        </w:rPr>
        <w:t xml:space="preserve">; </w:t>
      </w:r>
      <w:r w:rsidR="00FB7363" w:rsidRPr="00CA0AEA">
        <w:rPr>
          <w:b/>
          <w:lang w:val="tt-RU"/>
        </w:rPr>
        <w:t>Сайа</w:t>
      </w:r>
      <w:r w:rsidR="00D157B0" w:rsidRPr="00CA0AEA">
        <w:rPr>
          <w:b/>
          <w:lang w:val="tt-RU"/>
        </w:rPr>
        <w:t>ди</w:t>
      </w:r>
      <w:r w:rsidR="00D157B0">
        <w:rPr>
          <w:lang w:val="tt-RU"/>
        </w:rPr>
        <w:t xml:space="preserve"> “Дастан Баба-хан” – нәзирә на сюжет “Тәһир һәм Зухра”. </w:t>
      </w:r>
    </w:p>
    <w:p w:rsidR="00610A24" w:rsidRDefault="00FB7363" w:rsidP="00C27F11">
      <w:pPr>
        <w:pStyle w:val="a3"/>
        <w:ind w:left="0"/>
        <w:jc w:val="both"/>
      </w:pPr>
      <w:r>
        <w:rPr>
          <w:lang w:val="en-US"/>
        </w:rPr>
        <w:t>II</w:t>
      </w:r>
      <w:proofErr w:type="gramStart"/>
      <w:r>
        <w:rPr>
          <w:lang w:val="en-US"/>
        </w:rPr>
        <w:t xml:space="preserve">.  </w:t>
      </w:r>
      <w:r w:rsidR="006361CD">
        <w:rPr>
          <w:lang w:val="en-US"/>
        </w:rPr>
        <w:t>XIX</w:t>
      </w:r>
      <w:proofErr w:type="gramEnd"/>
      <w:r w:rsidR="006361CD" w:rsidRPr="006361CD">
        <w:t xml:space="preserve"> </w:t>
      </w:r>
      <w:r w:rsidR="006361CD">
        <w:t>в. (1800-1905):</w:t>
      </w:r>
    </w:p>
    <w:p w:rsidR="00960392" w:rsidRPr="00CA0AEA" w:rsidRDefault="00D157B0" w:rsidP="00C27F11">
      <w:pPr>
        <w:pStyle w:val="a3"/>
        <w:numPr>
          <w:ilvl w:val="0"/>
          <w:numId w:val="3"/>
        </w:numPr>
        <w:ind w:left="709"/>
        <w:jc w:val="both"/>
      </w:pPr>
      <w:r>
        <w:rPr>
          <w:lang w:val="tt-RU"/>
        </w:rPr>
        <w:t>Первая половина – продол</w:t>
      </w:r>
      <w:proofErr w:type="spellStart"/>
      <w:r>
        <w:t>жение</w:t>
      </w:r>
      <w:proofErr w:type="spellEnd"/>
      <w:r>
        <w:t xml:space="preserve"> традиций </w:t>
      </w:r>
      <w:proofErr w:type="spellStart"/>
      <w:r>
        <w:t>среднев</w:t>
      </w:r>
      <w:proofErr w:type="spellEnd"/>
      <w:r>
        <w:t xml:space="preserve">. </w:t>
      </w:r>
      <w:proofErr w:type="spellStart"/>
      <w:proofErr w:type="gramStart"/>
      <w:r>
        <w:t>лит-ры</w:t>
      </w:r>
      <w:proofErr w:type="spellEnd"/>
      <w:proofErr w:type="gramEnd"/>
      <w:r>
        <w:t xml:space="preserve">: </w:t>
      </w:r>
      <w:proofErr w:type="spellStart"/>
      <w:r>
        <w:t>поэтич</w:t>
      </w:r>
      <w:proofErr w:type="spellEnd"/>
      <w:r>
        <w:t xml:space="preserve">. </w:t>
      </w:r>
      <w:proofErr w:type="spellStart"/>
      <w:r>
        <w:t>пр-я</w:t>
      </w:r>
      <w:proofErr w:type="spellEnd"/>
      <w:r w:rsidR="00CD402D">
        <w:t xml:space="preserve">, </w:t>
      </w:r>
      <w:proofErr w:type="spellStart"/>
      <w:r w:rsidR="00CD402D">
        <w:t>восточн</w:t>
      </w:r>
      <w:proofErr w:type="spellEnd"/>
      <w:r w:rsidR="00CD402D">
        <w:t xml:space="preserve">. жанры, тяжелые формы, сложный язык. </w:t>
      </w:r>
      <w:r w:rsidR="00CD402D" w:rsidRPr="00CA0AEA">
        <w:rPr>
          <w:b/>
        </w:rPr>
        <w:t xml:space="preserve">Мирза </w:t>
      </w:r>
      <w:proofErr w:type="spellStart"/>
      <w:r w:rsidR="00CD402D" w:rsidRPr="00CA0AEA">
        <w:rPr>
          <w:b/>
        </w:rPr>
        <w:t>Фахретдинов</w:t>
      </w:r>
      <w:proofErr w:type="spellEnd"/>
      <w:r w:rsidR="00CD402D">
        <w:t xml:space="preserve"> – основал серию публикаций мелких авторов-современников «</w:t>
      </w:r>
      <w:proofErr w:type="spellStart"/>
      <w:r w:rsidR="00CD402D">
        <w:t>Асар</w:t>
      </w:r>
      <w:proofErr w:type="spellEnd"/>
      <w:r w:rsidR="00CD402D">
        <w:t xml:space="preserve">»; </w:t>
      </w:r>
      <w:proofErr w:type="spellStart"/>
      <w:r w:rsidR="00CD402D" w:rsidRPr="00CA0AEA">
        <w:rPr>
          <w:b/>
        </w:rPr>
        <w:t>Шигабудтин</w:t>
      </w:r>
      <w:proofErr w:type="spellEnd"/>
      <w:r w:rsidR="00CD402D" w:rsidRPr="00CA0AEA">
        <w:rPr>
          <w:b/>
        </w:rPr>
        <w:t xml:space="preserve"> </w:t>
      </w:r>
      <w:proofErr w:type="spellStart"/>
      <w:r w:rsidR="00CD402D" w:rsidRPr="00CA0AEA">
        <w:rPr>
          <w:b/>
        </w:rPr>
        <w:t>Марджани</w:t>
      </w:r>
      <w:proofErr w:type="spellEnd"/>
      <w:r w:rsidR="00257F45">
        <w:t xml:space="preserve"> – </w:t>
      </w:r>
      <w:proofErr w:type="spellStart"/>
      <w:r w:rsidR="00257F45">
        <w:t>библиографич</w:t>
      </w:r>
      <w:proofErr w:type="spellEnd"/>
      <w:r w:rsidR="00257F45">
        <w:t>. труд  о тат</w:t>
      </w:r>
      <w:proofErr w:type="gramStart"/>
      <w:r w:rsidR="00257F45">
        <w:t>.</w:t>
      </w:r>
      <w:proofErr w:type="gramEnd"/>
      <w:r w:rsidR="00257F45">
        <w:t xml:space="preserve"> </w:t>
      </w:r>
      <w:proofErr w:type="gramStart"/>
      <w:r w:rsidR="00257F45">
        <w:t>н</w:t>
      </w:r>
      <w:proofErr w:type="gramEnd"/>
      <w:r w:rsidR="00257F45">
        <w:t xml:space="preserve">ас. пунктах, мечетях и муллах «Мустафа </w:t>
      </w:r>
      <w:proofErr w:type="spellStart"/>
      <w:r w:rsidR="00257F45">
        <w:t>дель</w:t>
      </w:r>
      <w:proofErr w:type="spellEnd"/>
      <w:r w:rsidR="00257F45">
        <w:t xml:space="preserve"> Акбар фи </w:t>
      </w:r>
      <w:proofErr w:type="spellStart"/>
      <w:r w:rsidR="00257F45">
        <w:t>ахвали</w:t>
      </w:r>
      <w:proofErr w:type="spellEnd"/>
      <w:r w:rsidR="00257F45">
        <w:t xml:space="preserve"> Казан </w:t>
      </w:r>
      <w:proofErr w:type="spellStart"/>
      <w:r w:rsidR="00257F45">
        <w:t>дэ</w:t>
      </w:r>
      <w:proofErr w:type="spellEnd"/>
      <w:r w:rsidR="00257F45">
        <w:t xml:space="preserve"> Булгар»; </w:t>
      </w:r>
      <w:r w:rsidR="00257F45" w:rsidRPr="00CA0AEA">
        <w:rPr>
          <w:b/>
          <w:lang w:val="tt-RU"/>
        </w:rPr>
        <w:t>Әбелманих Каргалы</w:t>
      </w:r>
      <w:r w:rsidR="00257F45">
        <w:rPr>
          <w:lang w:val="tt-RU"/>
        </w:rPr>
        <w:t xml:space="preserve"> – “Саяхат наме” (путевые заметки о Турции, Египте и Аравии), сб-к из 10 поэтич. рассказов о суф. шейхах, переведенные с арабского языка (пример – о ш. Зөнен Мисрый), тема рос. гра</w:t>
      </w:r>
      <w:r w:rsidR="00257F45">
        <w:t>ж</w:t>
      </w:r>
      <w:r w:rsidR="00257F45">
        <w:rPr>
          <w:lang w:val="tt-RU"/>
        </w:rPr>
        <w:t xml:space="preserve">данства, эпиграммы на баев – реалистич. </w:t>
      </w:r>
      <w:r w:rsidR="00CA0AEA">
        <w:t>м</w:t>
      </w:r>
      <w:r w:rsidR="00257F45">
        <w:rPr>
          <w:lang w:val="tt-RU"/>
        </w:rPr>
        <w:t>етод.</w:t>
      </w:r>
      <w:r w:rsidR="00CA0AEA" w:rsidRPr="00CA0AEA">
        <w:t xml:space="preserve"> </w:t>
      </w:r>
      <w:r w:rsidR="00257F45" w:rsidRPr="00CA0AEA">
        <w:rPr>
          <w:b/>
          <w:lang w:val="tt-RU"/>
        </w:rPr>
        <w:t>Х. Салихов</w:t>
      </w:r>
      <w:r w:rsidR="00257F45" w:rsidRPr="00CA0AEA">
        <w:rPr>
          <w:lang w:val="tt-RU"/>
        </w:rPr>
        <w:t xml:space="preserve"> – поэт-суфий: “Тәндә җаным”, рефрен (рәвив) “Белмәдем”, соц. сатира.</w:t>
      </w:r>
      <w:r w:rsidR="00CA0AEA">
        <w:rPr>
          <w:lang w:val="tt-RU"/>
        </w:rPr>
        <w:t xml:space="preserve"> </w:t>
      </w:r>
      <w:r w:rsidR="00257F45" w:rsidRPr="00CA0AEA">
        <w:rPr>
          <w:b/>
          <w:lang w:val="tt-RU"/>
        </w:rPr>
        <w:t xml:space="preserve">Ш. </w:t>
      </w:r>
      <w:r w:rsidR="00960392" w:rsidRPr="00CA0AEA">
        <w:rPr>
          <w:b/>
          <w:lang w:val="tt-RU"/>
        </w:rPr>
        <w:t>Зәки Суфи</w:t>
      </w:r>
      <w:r w:rsidR="00960392" w:rsidRPr="00CA0AEA">
        <w:rPr>
          <w:lang w:val="tt-RU"/>
        </w:rPr>
        <w:t xml:space="preserve"> (“умный”, так</w:t>
      </w:r>
      <w:r w:rsidR="00960392">
        <w:t>же – «слепой»</w:t>
      </w:r>
      <w:r w:rsidR="00960392" w:rsidRPr="00CA0AEA">
        <w:rPr>
          <w:lang w:val="tt-RU"/>
        </w:rPr>
        <w:t>)</w:t>
      </w:r>
      <w:r w:rsidR="00257F45" w:rsidRPr="00CA0AEA">
        <w:rPr>
          <w:lang w:val="tt-RU"/>
        </w:rPr>
        <w:t xml:space="preserve"> </w:t>
      </w:r>
      <w:r w:rsidR="00960392" w:rsidRPr="00CA0AEA">
        <w:rPr>
          <w:lang w:val="tt-RU"/>
        </w:rPr>
        <w:t>– дидактич. и философская лирика, газели, часто с рэвивом (пример – стих-е, где мир сравнивается с рынком знаний).</w:t>
      </w:r>
      <w:r w:rsidR="00CA0AEA">
        <w:rPr>
          <w:lang w:val="tt-RU"/>
        </w:rPr>
        <w:t xml:space="preserve"> </w:t>
      </w:r>
      <w:r w:rsidR="000C4572" w:rsidRPr="00CA0AEA">
        <w:rPr>
          <w:b/>
          <w:lang w:val="tt-RU"/>
        </w:rPr>
        <w:t>Габдульджаббар Кандалый</w:t>
      </w:r>
      <w:r w:rsidR="000C4572" w:rsidRPr="00CA0AEA">
        <w:rPr>
          <w:lang w:val="tt-RU"/>
        </w:rPr>
        <w:t>: “Кысса-и Ибрахим әтхәм”, ”Рисаля иль Иршат”; любовная лирика без суф. подтекста, эпиграммы; эпистолярная поэма “Сахыб-җамал”.</w:t>
      </w:r>
    </w:p>
    <w:p w:rsidR="000C4572" w:rsidRPr="00257F45" w:rsidRDefault="00FB7363" w:rsidP="00C27F11">
      <w:pPr>
        <w:pStyle w:val="a3"/>
        <w:numPr>
          <w:ilvl w:val="0"/>
          <w:numId w:val="3"/>
        </w:numPr>
        <w:ind w:left="709"/>
        <w:jc w:val="both"/>
        <w:rPr>
          <w:lang w:val="tt-RU"/>
        </w:rPr>
      </w:pPr>
      <w:r>
        <w:rPr>
          <w:lang w:val="tt-RU"/>
        </w:rPr>
        <w:t>С 1860-х гг., развитие просветител</w:t>
      </w:r>
      <w:proofErr w:type="spellStart"/>
      <w:r>
        <w:t>ьской</w:t>
      </w:r>
      <w:proofErr w:type="spellEnd"/>
      <w:r>
        <w:t xml:space="preserve"> </w:t>
      </w:r>
      <w:proofErr w:type="spellStart"/>
      <w:r>
        <w:t>лит-ры</w:t>
      </w:r>
      <w:proofErr w:type="spellEnd"/>
      <w:r>
        <w:t xml:space="preserve">: в основном проза и драматургия; возникновение и развитие </w:t>
      </w:r>
      <w:proofErr w:type="spellStart"/>
      <w:r>
        <w:t>джадидизма</w:t>
      </w:r>
      <w:proofErr w:type="spellEnd"/>
      <w:r>
        <w:t>.</w:t>
      </w:r>
    </w:p>
    <w:p w:rsidR="00610A24" w:rsidRPr="00610A24" w:rsidRDefault="00FB7363" w:rsidP="00C27F11">
      <w:pPr>
        <w:pStyle w:val="a4"/>
      </w:pPr>
      <w:r>
        <w:rPr>
          <w:lang w:val="en-US"/>
        </w:rPr>
        <w:t>III</w:t>
      </w:r>
      <w:proofErr w:type="gramStart"/>
      <w:r w:rsidRPr="00FB7363">
        <w:t xml:space="preserve">.  </w:t>
      </w:r>
      <w:r>
        <w:t>Начало</w:t>
      </w:r>
      <w:proofErr w:type="gramEnd"/>
      <w:r>
        <w:t xml:space="preserve"> </w:t>
      </w:r>
      <w:r w:rsidRPr="00FB7363">
        <w:rPr>
          <w:lang w:val="en-US"/>
        </w:rPr>
        <w:t>XX</w:t>
      </w:r>
      <w:r>
        <w:t xml:space="preserve"> в. (1905-1917)</w:t>
      </w:r>
    </w:p>
    <w:p w:rsidR="00610A24" w:rsidRPr="00610A24" w:rsidRDefault="00610A24" w:rsidP="00C27F11">
      <w:pPr>
        <w:pStyle w:val="a4"/>
      </w:pPr>
      <w:r>
        <w:rPr>
          <w:lang w:val="en-US"/>
        </w:rPr>
        <w:t>IV</w:t>
      </w:r>
      <w:proofErr w:type="gramStart"/>
      <w:r w:rsidRPr="00610A24">
        <w:t>.</w:t>
      </w:r>
      <w:r w:rsidR="00FB7363">
        <w:t xml:space="preserve">  Советская</w:t>
      </w:r>
      <w:proofErr w:type="gramEnd"/>
      <w:r w:rsidR="00FB7363">
        <w:t xml:space="preserve"> (1917-1985)</w:t>
      </w:r>
    </w:p>
    <w:p w:rsidR="00610A24" w:rsidRPr="00610A24" w:rsidRDefault="00FB7363" w:rsidP="00C27F11">
      <w:pPr>
        <w:jc w:val="both"/>
      </w:pPr>
      <w:r>
        <w:rPr>
          <w:lang w:val="en-US"/>
        </w:rPr>
        <w:t>V</w:t>
      </w:r>
      <w:r w:rsidRPr="00FB7363">
        <w:t xml:space="preserve">. </w:t>
      </w:r>
      <w:r>
        <w:t>Современная (с 1985)</w:t>
      </w:r>
    </w:p>
    <w:sectPr w:rsidR="00610A24" w:rsidRPr="00610A24" w:rsidSect="0076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8A5"/>
    <w:multiLevelType w:val="hybridMultilevel"/>
    <w:tmpl w:val="8D149ECA"/>
    <w:lvl w:ilvl="0" w:tplc="639000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B14A8A"/>
    <w:multiLevelType w:val="hybridMultilevel"/>
    <w:tmpl w:val="84BA769E"/>
    <w:lvl w:ilvl="0" w:tplc="FA2AB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B0C07"/>
    <w:multiLevelType w:val="hybridMultilevel"/>
    <w:tmpl w:val="75E8C904"/>
    <w:lvl w:ilvl="0" w:tplc="CB0066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0C03A0"/>
    <w:multiLevelType w:val="hybridMultilevel"/>
    <w:tmpl w:val="C95A16F8"/>
    <w:lvl w:ilvl="0" w:tplc="1C9C1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A24"/>
    <w:rsid w:val="00007D9E"/>
    <w:rsid w:val="000C4572"/>
    <w:rsid w:val="00257F45"/>
    <w:rsid w:val="00405731"/>
    <w:rsid w:val="004D04DE"/>
    <w:rsid w:val="00610A24"/>
    <w:rsid w:val="006361CD"/>
    <w:rsid w:val="00765CB3"/>
    <w:rsid w:val="00960392"/>
    <w:rsid w:val="00BF3196"/>
    <w:rsid w:val="00C27F11"/>
    <w:rsid w:val="00CA0AEA"/>
    <w:rsid w:val="00CB4829"/>
    <w:rsid w:val="00CD402D"/>
    <w:rsid w:val="00D157B0"/>
    <w:rsid w:val="00EF20DB"/>
    <w:rsid w:val="00F17A1B"/>
    <w:rsid w:val="00FB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A24"/>
    <w:pPr>
      <w:ind w:left="720"/>
      <w:contextualSpacing/>
    </w:pPr>
  </w:style>
  <w:style w:type="paragraph" w:styleId="a4">
    <w:name w:val="No Spacing"/>
    <w:uiPriority w:val="1"/>
    <w:qFormat/>
    <w:rsid w:val="00C27F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Felisity</dc:creator>
  <cp:keywords/>
  <dc:description/>
  <cp:lastModifiedBy>Felisity</cp:lastModifiedBy>
  <cp:revision>3</cp:revision>
  <dcterms:created xsi:type="dcterms:W3CDTF">2010-01-11T15:08:00Z</dcterms:created>
  <dcterms:modified xsi:type="dcterms:W3CDTF">2010-01-11T20:36:00Z</dcterms:modified>
</cp:coreProperties>
</file>