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A" w:rsidRDefault="006E1DEA" w:rsidP="006E1DEA">
      <w:pPr>
        <w:jc w:val="center"/>
        <w:rPr>
          <w:b/>
        </w:rPr>
      </w:pPr>
      <w:r>
        <w:rPr>
          <w:b/>
        </w:rPr>
        <w:t>Требования к оформлению электронной презентации</w:t>
      </w:r>
    </w:p>
    <w:p w:rsidR="006E1DEA" w:rsidRPr="000F4757" w:rsidRDefault="006E1DEA" w:rsidP="006E1DEA">
      <w:pPr>
        <w:jc w:val="center"/>
        <w:rPr>
          <w:b/>
        </w:rPr>
      </w:pPr>
    </w:p>
    <w:p w:rsidR="006E1DEA" w:rsidRPr="000F4757" w:rsidRDefault="006E1DEA" w:rsidP="006E1D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757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0F4757">
        <w:rPr>
          <w:rFonts w:ascii="Times New Roman" w:hAnsi="Times New Roman" w:cs="Times New Roman"/>
          <w:sz w:val="24"/>
          <w:szCs w:val="24"/>
        </w:rPr>
        <w:t xml:space="preserve"> - слово, имеющее два значения:</w:t>
      </w:r>
    </w:p>
    <w:p w:rsidR="006E1DEA" w:rsidRPr="000F4757" w:rsidRDefault="006E1DEA" w:rsidP="006E1DEA">
      <w:pPr>
        <w:pStyle w:val="a3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4757">
        <w:rPr>
          <w:rFonts w:ascii="Times New Roman" w:hAnsi="Times New Roman" w:cs="Times New Roman"/>
          <w:sz w:val="24"/>
          <w:szCs w:val="24"/>
        </w:rPr>
        <w:t xml:space="preserve">обычное, в смысле: </w:t>
      </w:r>
      <w:r w:rsidRPr="000F4757">
        <w:rPr>
          <w:rFonts w:ascii="Times New Roman" w:hAnsi="Times New Roman" w:cs="Times New Roman"/>
          <w:b/>
          <w:bCs/>
          <w:sz w:val="24"/>
          <w:szCs w:val="24"/>
        </w:rPr>
        <w:t>показ</w:t>
      </w:r>
      <w:r w:rsidRPr="000F4757">
        <w:rPr>
          <w:rFonts w:ascii="Times New Roman" w:hAnsi="Times New Roman" w:cs="Times New Roman"/>
          <w:sz w:val="24"/>
          <w:szCs w:val="24"/>
        </w:rPr>
        <w:t xml:space="preserve"> нового товара, </w:t>
      </w:r>
      <w:r w:rsidRPr="000F4757">
        <w:rPr>
          <w:rFonts w:ascii="Times New Roman" w:hAnsi="Times New Roman" w:cs="Times New Roman"/>
          <w:b/>
          <w:bCs/>
          <w:sz w:val="24"/>
          <w:szCs w:val="24"/>
        </w:rPr>
        <w:t>предъявление</w:t>
      </w:r>
      <w:r w:rsidRPr="000F4757">
        <w:rPr>
          <w:rFonts w:ascii="Times New Roman" w:hAnsi="Times New Roman" w:cs="Times New Roman"/>
          <w:sz w:val="24"/>
          <w:szCs w:val="24"/>
        </w:rPr>
        <w:t xml:space="preserve"> широкой публике новой коллекции мод или кинофильма; то же самое для новой компьютерной программы перед началом её продаж; рекламная, популяризирующая </w:t>
      </w:r>
      <w:r w:rsidRPr="000F4757">
        <w:rPr>
          <w:rFonts w:ascii="Times New Roman" w:hAnsi="Times New Roman" w:cs="Times New Roman"/>
          <w:b/>
          <w:bCs/>
          <w:sz w:val="24"/>
          <w:szCs w:val="24"/>
        </w:rPr>
        <w:t>акция</w:t>
      </w:r>
      <w:r w:rsidRPr="000F47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1DEA" w:rsidRDefault="006E1DEA" w:rsidP="006E1DEA">
      <w:pPr>
        <w:pStyle w:val="a3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4757">
        <w:rPr>
          <w:rFonts w:ascii="Times New Roman" w:hAnsi="Times New Roman" w:cs="Times New Roman"/>
          <w:sz w:val="24"/>
          <w:szCs w:val="24"/>
        </w:rPr>
        <w:t>узкое</w:t>
      </w:r>
      <w:proofErr w:type="gramEnd"/>
      <w:r w:rsidRPr="000F4757">
        <w:rPr>
          <w:rFonts w:ascii="Times New Roman" w:hAnsi="Times New Roman" w:cs="Times New Roman"/>
          <w:sz w:val="24"/>
          <w:szCs w:val="24"/>
        </w:rPr>
        <w:t xml:space="preserve">, в смысле: </w:t>
      </w:r>
      <w:r w:rsidRPr="000F4757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0F4757">
        <w:rPr>
          <w:rFonts w:ascii="Times New Roman" w:hAnsi="Times New Roman" w:cs="Times New Roman"/>
          <w:sz w:val="24"/>
          <w:szCs w:val="24"/>
        </w:rPr>
        <w:t xml:space="preserve">, созданный в программе </w:t>
      </w:r>
      <w:r w:rsidRPr="000F4757">
        <w:rPr>
          <w:rFonts w:ascii="Times New Roman" w:hAnsi="Times New Roman" w:cs="Times New Roman"/>
          <w:b/>
          <w:bCs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DEA" w:rsidRPr="000F4757" w:rsidRDefault="006E1DEA" w:rsidP="006E1DEA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4757">
        <w:rPr>
          <w:rFonts w:ascii="Times New Roman" w:hAnsi="Times New Roman" w:cs="Times New Roman"/>
          <w:sz w:val="24"/>
          <w:szCs w:val="24"/>
        </w:rPr>
        <w:t xml:space="preserve">Презентация (в смысле </w:t>
      </w:r>
      <w:r w:rsidRPr="000F4757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0F4757">
        <w:rPr>
          <w:rFonts w:ascii="Times New Roman" w:hAnsi="Times New Roman" w:cs="Times New Roman"/>
          <w:sz w:val="24"/>
          <w:szCs w:val="24"/>
        </w:rPr>
        <w:t xml:space="preserve">) представляет собой последовательность сменяющих друг друга </w:t>
      </w:r>
      <w:r w:rsidRPr="000F4757">
        <w:rPr>
          <w:rFonts w:ascii="Times New Roman" w:hAnsi="Times New Roman" w:cs="Times New Roman"/>
          <w:b/>
          <w:bCs/>
          <w:sz w:val="24"/>
          <w:szCs w:val="24"/>
        </w:rPr>
        <w:t xml:space="preserve">слайдов - </w:t>
      </w:r>
      <w:r w:rsidRPr="000F4757">
        <w:rPr>
          <w:rFonts w:ascii="Times New Roman" w:hAnsi="Times New Roman" w:cs="Times New Roman"/>
          <w:sz w:val="24"/>
          <w:szCs w:val="24"/>
        </w:rPr>
        <w:t>то есть электронных страничек, занимающих весь экран монитора (без присутствия панелей программы).</w:t>
      </w:r>
    </w:p>
    <w:p w:rsidR="006E1DEA" w:rsidRPr="000F4757" w:rsidRDefault="006E1DEA" w:rsidP="006E1DEA">
      <w:pPr>
        <w:pStyle w:val="-1"/>
        <w:ind w:firstLine="709"/>
        <w:rPr>
          <w:rFonts w:ascii="Times New Roman" w:hAnsi="Times New Roman" w:cs="Times New Roman"/>
          <w:sz w:val="24"/>
          <w:szCs w:val="24"/>
        </w:rPr>
      </w:pPr>
      <w:r w:rsidRPr="000F4757">
        <w:rPr>
          <w:rFonts w:ascii="Times New Roman" w:hAnsi="Times New Roman" w:cs="Times New Roman"/>
          <w:sz w:val="24"/>
          <w:szCs w:val="24"/>
        </w:rPr>
        <w:t xml:space="preserve">Если демонстрация документа идет (проецируется) на большом экране, то собравшиеся в аудитории видят чередование своеобразных плакатов, на каждом из которых могут присутствовать текст, фотографии, рисунки, диаграммы, графики, </w:t>
      </w:r>
      <w:proofErr w:type="spellStart"/>
      <w:proofErr w:type="gramStart"/>
      <w:r w:rsidRPr="000F4757">
        <w:rPr>
          <w:rFonts w:ascii="Times New Roman" w:hAnsi="Times New Roman" w:cs="Times New Roman"/>
          <w:sz w:val="24"/>
          <w:szCs w:val="24"/>
        </w:rPr>
        <w:t>видео-фрагменты</w:t>
      </w:r>
      <w:proofErr w:type="spellEnd"/>
      <w:proofErr w:type="gramEnd"/>
      <w:r w:rsidRPr="000F4757">
        <w:rPr>
          <w:rFonts w:ascii="Times New Roman" w:hAnsi="Times New Roman" w:cs="Times New Roman"/>
          <w:sz w:val="24"/>
          <w:szCs w:val="24"/>
        </w:rPr>
        <w:t>, и все это может сопровождаться звуковым оформлением - музыкой или речевым комментарием диктора.. </w:t>
      </w:r>
    </w:p>
    <w:p w:rsidR="006E1DEA" w:rsidRPr="000F4757" w:rsidRDefault="006E1DEA" w:rsidP="006E1DEA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4757">
        <w:rPr>
          <w:rFonts w:ascii="Times New Roman" w:hAnsi="Times New Roman" w:cs="Times New Roman"/>
          <w:sz w:val="24"/>
          <w:szCs w:val="24"/>
        </w:rPr>
        <w:t xml:space="preserve">В случае необходимости докладчик может перейти к любому из слайдов презентации, не пролистывая вперед или назад все слайды, отделяющие нужный слайд от </w:t>
      </w:r>
      <w:proofErr w:type="gramStart"/>
      <w:r w:rsidRPr="000F4757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0F4757">
        <w:rPr>
          <w:rFonts w:ascii="Times New Roman" w:hAnsi="Times New Roman" w:cs="Times New Roman"/>
          <w:sz w:val="24"/>
          <w:szCs w:val="24"/>
        </w:rPr>
        <w:t>.</w:t>
      </w:r>
    </w:p>
    <w:p w:rsidR="006E1DEA" w:rsidRPr="004913E8" w:rsidRDefault="006E1DEA" w:rsidP="006E1DEA">
      <w:pPr>
        <w:ind w:firstLine="709"/>
        <w:jc w:val="both"/>
      </w:pPr>
      <w:r w:rsidRPr="004913E8">
        <w:t>Приступая к созданию презентации, необходимо представлять:</w:t>
      </w:r>
    </w:p>
    <w:p w:rsidR="006E1DEA" w:rsidRPr="004913E8" w:rsidRDefault="006E1DEA" w:rsidP="006E1DEA">
      <w:pPr>
        <w:numPr>
          <w:ilvl w:val="0"/>
          <w:numId w:val="10"/>
        </w:numPr>
        <w:jc w:val="both"/>
      </w:pPr>
      <w:r w:rsidRPr="004913E8">
        <w:t>каковы цели, которые Вы хотите достичь в результате показа данной презентации;</w:t>
      </w:r>
    </w:p>
    <w:p w:rsidR="006E1DEA" w:rsidRPr="004913E8" w:rsidRDefault="006E1DEA" w:rsidP="006E1DEA">
      <w:pPr>
        <w:numPr>
          <w:ilvl w:val="0"/>
          <w:numId w:val="10"/>
        </w:numPr>
        <w:jc w:val="both"/>
      </w:pPr>
      <w:r w:rsidRPr="004913E8">
        <w:t>какие задачи Вам предстоит решать в ходе вашего выступления;</w:t>
      </w:r>
    </w:p>
    <w:p w:rsidR="006E1DEA" w:rsidRPr="004913E8" w:rsidRDefault="006E1DEA" w:rsidP="006E1DEA">
      <w:pPr>
        <w:numPr>
          <w:ilvl w:val="0"/>
          <w:numId w:val="10"/>
        </w:numPr>
        <w:jc w:val="both"/>
      </w:pPr>
      <w:r w:rsidRPr="004913E8">
        <w:t>какова аудитория, перед которой Вам предстоит выступать;</w:t>
      </w:r>
    </w:p>
    <w:p w:rsidR="006E1DEA" w:rsidRPr="004913E8" w:rsidRDefault="006E1DEA" w:rsidP="006E1DEA">
      <w:pPr>
        <w:numPr>
          <w:ilvl w:val="0"/>
          <w:numId w:val="10"/>
        </w:numPr>
        <w:jc w:val="both"/>
      </w:pPr>
      <w:r w:rsidRPr="004913E8">
        <w:t>какова мотивация Вашей аудитории к тому, чтобы Вас слушать;</w:t>
      </w:r>
    </w:p>
    <w:p w:rsidR="006E1DEA" w:rsidRDefault="006E1DEA" w:rsidP="006E1DEA">
      <w:pPr>
        <w:numPr>
          <w:ilvl w:val="0"/>
          <w:numId w:val="10"/>
        </w:numPr>
        <w:jc w:val="both"/>
        <w:rPr>
          <w:b/>
        </w:rPr>
      </w:pPr>
      <w:r w:rsidRPr="004913E8">
        <w:t>в каких технических условиях она будет демонстрироваться.</w:t>
      </w:r>
    </w:p>
    <w:p w:rsidR="006E1DEA" w:rsidRDefault="006E1DEA" w:rsidP="006E1DE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6E1DEA" w:rsidRPr="00F011EC" w:rsidTr="00FA35AE">
        <w:tc>
          <w:tcPr>
            <w:tcW w:w="9571" w:type="dxa"/>
            <w:gridSpan w:val="2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Оформление слайдов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Стиль</w:t>
            </w:r>
          </w:p>
        </w:tc>
        <w:tc>
          <w:tcPr>
            <w:tcW w:w="7123" w:type="dxa"/>
          </w:tcPr>
          <w:p w:rsidR="006E1DEA" w:rsidRDefault="006E1DEA" w:rsidP="006E1DEA">
            <w:pPr>
              <w:numPr>
                <w:ilvl w:val="0"/>
                <w:numId w:val="1"/>
              </w:numPr>
              <w:tabs>
                <w:tab w:val="clear" w:pos="1080"/>
                <w:tab w:val="num" w:pos="252"/>
              </w:tabs>
              <w:ind w:left="612" w:hanging="648"/>
              <w:jc w:val="both"/>
            </w:pPr>
            <w:r>
              <w:t>соблюдать единый стиль оформления;</w:t>
            </w:r>
          </w:p>
          <w:p w:rsidR="006E1DEA" w:rsidRDefault="006E1DEA" w:rsidP="006E1DEA">
            <w:pPr>
              <w:numPr>
                <w:ilvl w:val="0"/>
                <w:numId w:val="1"/>
              </w:numPr>
              <w:tabs>
                <w:tab w:val="clear" w:pos="1080"/>
                <w:tab w:val="num" w:pos="252"/>
              </w:tabs>
              <w:ind w:left="252" w:hanging="288"/>
              <w:jc w:val="both"/>
            </w:pPr>
            <w:r>
              <w:t>избегать стилей, которые будут отвлекать от самой презентации;</w:t>
            </w:r>
          </w:p>
          <w:p w:rsidR="006E1DEA" w:rsidRPr="00DB557D" w:rsidRDefault="006E1DEA" w:rsidP="006E1DEA">
            <w:pPr>
              <w:numPr>
                <w:ilvl w:val="0"/>
                <w:numId w:val="1"/>
              </w:numPr>
              <w:tabs>
                <w:tab w:val="clear" w:pos="1080"/>
                <w:tab w:val="num" w:pos="252"/>
              </w:tabs>
              <w:ind w:left="252" w:hanging="288"/>
              <w:jc w:val="both"/>
            </w:pPr>
            <w:r>
              <w:t>вспомогательная информация (управляющие кнопки) не должны преобладать над основной информацией (текст, рисунки).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Фон</w:t>
            </w:r>
          </w:p>
        </w:tc>
        <w:tc>
          <w:tcPr>
            <w:tcW w:w="7123" w:type="dxa"/>
          </w:tcPr>
          <w:p w:rsidR="006E1DEA" w:rsidRPr="00F011EC" w:rsidRDefault="006E1DEA" w:rsidP="006E1DEA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ind w:left="252" w:hanging="252"/>
              <w:jc w:val="both"/>
              <w:rPr>
                <w:b/>
              </w:rPr>
            </w:pPr>
            <w:r>
              <w:t>для фона выбираются более холодные тона (синий или зелёный).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Использование цвета</w:t>
            </w:r>
          </w:p>
        </w:tc>
        <w:tc>
          <w:tcPr>
            <w:tcW w:w="7123" w:type="dxa"/>
          </w:tcPr>
          <w:p w:rsidR="006E1DEA" w:rsidRDefault="006E1DEA" w:rsidP="006E1DEA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ind w:left="252" w:hanging="252"/>
              <w:jc w:val="both"/>
            </w:pPr>
            <w:r>
              <w:t>на одном слайде использовать не более трёх цветов: один для фона, один для заголовков, один для текста;</w:t>
            </w:r>
          </w:p>
          <w:p w:rsidR="006E1DEA" w:rsidRPr="00DB557D" w:rsidRDefault="006E1DEA" w:rsidP="006E1DEA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ind w:left="432"/>
              <w:jc w:val="both"/>
            </w:pPr>
            <w:r>
              <w:t>для фона и текста используются контрастные цвета.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Анимационные эффекты</w:t>
            </w:r>
          </w:p>
        </w:tc>
        <w:tc>
          <w:tcPr>
            <w:tcW w:w="7123" w:type="dxa"/>
          </w:tcPr>
          <w:p w:rsidR="006E1DEA" w:rsidRPr="00F011EC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нужно использовать возможности компьютерной анимации для представления информации на слайде;</w:t>
            </w:r>
          </w:p>
          <w:p w:rsidR="006E1DEA" w:rsidRPr="00F011EC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Звук</w:t>
            </w:r>
          </w:p>
        </w:tc>
        <w:tc>
          <w:tcPr>
            <w:tcW w:w="7123" w:type="dxa"/>
          </w:tcPr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612" w:hanging="540"/>
              <w:jc w:val="both"/>
            </w:pPr>
            <w:r>
              <w:t>должен быть чистым;</w:t>
            </w:r>
          </w:p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</w:pPr>
            <w:r>
              <w:t>лучше вовсе не снабжать презентацию звуковым сопровождением; исключение составляют иностранные языки.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Рисунки и видео</w:t>
            </w:r>
          </w:p>
        </w:tc>
        <w:tc>
          <w:tcPr>
            <w:tcW w:w="7123" w:type="dxa"/>
          </w:tcPr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612" w:hanging="540"/>
              <w:jc w:val="both"/>
            </w:pPr>
            <w:r>
              <w:t>должны быть чёткими и достаточно крупными;</w:t>
            </w:r>
          </w:p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</w:pPr>
            <w:r>
              <w:t>не пытайтесь увеличить размеры картинок – потеряете в качестве;</w:t>
            </w:r>
          </w:p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</w:pPr>
            <w:proofErr w:type="spellStart"/>
            <w:proofErr w:type="gramStart"/>
            <w:r>
              <w:t>видео-ролики</w:t>
            </w:r>
            <w:proofErr w:type="spellEnd"/>
            <w:proofErr w:type="gramEnd"/>
            <w:r>
              <w:t xml:space="preserve"> должны занимать не менее трети презентационного окна;</w:t>
            </w:r>
          </w:p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</w:pPr>
            <w:r>
              <w:t xml:space="preserve">рисунки должны носить скорее иллюстративное, чем </w:t>
            </w:r>
            <w:r>
              <w:lastRenderedPageBreak/>
              <w:t>декоративное значение; украшательство отвлекает от сути предмета.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lastRenderedPageBreak/>
              <w:t>Таблицы</w:t>
            </w:r>
          </w:p>
        </w:tc>
        <w:tc>
          <w:tcPr>
            <w:tcW w:w="7123" w:type="dxa"/>
          </w:tcPr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</w:pPr>
            <w:r>
              <w:t>должны содержать как хорошо различимые данные, так и чёткие, крупные подписи к ним;</w:t>
            </w:r>
          </w:p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</w:pPr>
            <w:r>
              <w:t>по умолчанию таблица снабжается названием, а при необходимости и легендой (краткими комментариями);</w:t>
            </w:r>
          </w:p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612" w:hanging="540"/>
              <w:jc w:val="both"/>
            </w:pPr>
            <w:r>
              <w:t>таблица не должна быть перегружена;</w:t>
            </w:r>
          </w:p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</w:pPr>
            <w:r>
              <w:t>громоздкие таблицы необходимо распечатывать и раздавать каждому в аудитории отдельно, перед началом презентации.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Схема</w:t>
            </w:r>
          </w:p>
        </w:tc>
        <w:tc>
          <w:tcPr>
            <w:tcW w:w="7123" w:type="dxa"/>
          </w:tcPr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</w:pPr>
            <w:r>
              <w:t>должны быть снабжены чёткими, логичными переходами от одного блока к другому;</w:t>
            </w:r>
          </w:p>
          <w:p w:rsidR="006E1DEA" w:rsidRDefault="006E1DEA" w:rsidP="006E1DEA">
            <w:pPr>
              <w:numPr>
                <w:ilvl w:val="0"/>
                <w:numId w:val="3"/>
              </w:numPr>
              <w:tabs>
                <w:tab w:val="clear" w:pos="1080"/>
                <w:tab w:val="left" w:pos="72"/>
                <w:tab w:val="num" w:pos="252"/>
              </w:tabs>
              <w:ind w:left="252" w:hanging="180"/>
              <w:jc w:val="both"/>
            </w:pPr>
            <w:r>
              <w:t>громоздкие схемы необходимо распечатывать и раздавать каждому в аудитории отдельно, перед началом презентации.</w:t>
            </w:r>
          </w:p>
        </w:tc>
      </w:tr>
      <w:tr w:rsidR="006E1DEA" w:rsidRPr="00F011EC" w:rsidTr="00FA35AE">
        <w:tc>
          <w:tcPr>
            <w:tcW w:w="9571" w:type="dxa"/>
            <w:gridSpan w:val="2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Представление информации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Содержание информации</w:t>
            </w:r>
          </w:p>
        </w:tc>
        <w:tc>
          <w:tcPr>
            <w:tcW w:w="7123" w:type="dxa"/>
          </w:tcPr>
          <w:p w:rsidR="006E1DEA" w:rsidRPr="00F011EC" w:rsidRDefault="006E1DEA" w:rsidP="006E1DEA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следует использовать короткие слова и предложения;</w:t>
            </w:r>
          </w:p>
          <w:p w:rsidR="006E1DEA" w:rsidRPr="00F011EC" w:rsidRDefault="006E1DEA" w:rsidP="006E1DEA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время глаголов должно быть везде одинаковым;</w:t>
            </w:r>
          </w:p>
          <w:p w:rsidR="006E1DEA" w:rsidRPr="00F011EC" w:rsidRDefault="006E1DEA" w:rsidP="006E1DEA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следует использовать минимум предлогов, наречий, прилагательных;</w:t>
            </w:r>
          </w:p>
          <w:p w:rsidR="006E1DEA" w:rsidRPr="00F011EC" w:rsidRDefault="006E1DEA" w:rsidP="006E1DEA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заголовки должны привлекать внимание аудитории.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Расположение информации на странице</w:t>
            </w:r>
          </w:p>
        </w:tc>
        <w:tc>
          <w:tcPr>
            <w:tcW w:w="7123" w:type="dxa"/>
          </w:tcPr>
          <w:p w:rsidR="006E1DEA" w:rsidRPr="00F011EC" w:rsidRDefault="006E1DEA" w:rsidP="006E1DEA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</w:tabs>
              <w:ind w:hanging="1008"/>
              <w:jc w:val="both"/>
              <w:rPr>
                <w:b/>
              </w:rPr>
            </w:pPr>
            <w:r>
              <w:t>предпочтительно горизонтальное расположение информации;</w:t>
            </w:r>
          </w:p>
          <w:p w:rsidR="006E1DEA" w:rsidRPr="008B4D3D" w:rsidRDefault="006E1DEA" w:rsidP="006E1DEA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</w:tabs>
              <w:ind w:left="252" w:hanging="1008"/>
              <w:jc w:val="both"/>
            </w:pPr>
            <w:r>
              <w:t>наиболее важная информация должна располагаться в центре экрана;</w:t>
            </w:r>
          </w:p>
          <w:p w:rsidR="006E1DEA" w:rsidRPr="00F011EC" w:rsidRDefault="006E1DEA" w:rsidP="006E1DEA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 w:rsidRPr="008B4D3D">
              <w:t>если на слайде</w:t>
            </w:r>
            <w:r>
              <w:t xml:space="preserve"> располагается картинка, надпись должна располагаться под ней.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Шрифты</w:t>
            </w:r>
          </w:p>
        </w:tc>
        <w:tc>
          <w:tcPr>
            <w:tcW w:w="7123" w:type="dxa"/>
          </w:tcPr>
          <w:p w:rsidR="006E1DEA" w:rsidRPr="00F011EC" w:rsidRDefault="006E1DEA" w:rsidP="006E1DEA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для заголовков не менее 24;</w:t>
            </w:r>
          </w:p>
          <w:p w:rsidR="006E1DEA" w:rsidRPr="00F011EC" w:rsidRDefault="006E1DEA" w:rsidP="006E1DEA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для остальной информации не менее 18;</w:t>
            </w:r>
          </w:p>
          <w:p w:rsidR="006E1DEA" w:rsidRPr="00F011EC" w:rsidRDefault="006E1DEA" w:rsidP="006E1DEA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шрифты без засечек легче читать с большого расстояния;</w:t>
            </w:r>
          </w:p>
          <w:p w:rsidR="006E1DEA" w:rsidRPr="00F011EC" w:rsidRDefault="006E1DEA" w:rsidP="006E1DEA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нельзя смешивать разные типы шрифтов в одной презентации;</w:t>
            </w:r>
          </w:p>
          <w:p w:rsidR="006E1DEA" w:rsidRPr="00F011EC" w:rsidRDefault="006E1DEA" w:rsidP="006E1DEA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180"/>
              <w:jc w:val="both"/>
              <w:rPr>
                <w:b/>
              </w:rPr>
            </w:pPr>
            <w:r>
              <w:t>для выделения информации следует использовать жирный шрифт, курсив или подчёркивание того же типа;</w:t>
            </w:r>
          </w:p>
          <w:p w:rsidR="006E1DEA" w:rsidRPr="00E34812" w:rsidRDefault="006E1DEA" w:rsidP="006E1DEA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E34812">
              <w:t>нельзя злоупотреблять прописными буквами (они читаются хуже, чем строчные).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Способы выделения информации</w:t>
            </w:r>
          </w:p>
        </w:tc>
        <w:tc>
          <w:tcPr>
            <w:tcW w:w="7123" w:type="dxa"/>
          </w:tcPr>
          <w:p w:rsidR="006E1DEA" w:rsidRDefault="006E1DEA" w:rsidP="00FA35AE">
            <w:pPr>
              <w:jc w:val="both"/>
            </w:pPr>
            <w:r>
              <w:t>Следует использовать:</w:t>
            </w:r>
          </w:p>
          <w:p w:rsidR="006E1DEA" w:rsidRDefault="006E1DEA" w:rsidP="006E1DEA">
            <w:pPr>
              <w:numPr>
                <w:ilvl w:val="0"/>
                <w:numId w:val="7"/>
              </w:numPr>
              <w:tabs>
                <w:tab w:val="clear" w:pos="1080"/>
                <w:tab w:val="num" w:pos="252"/>
              </w:tabs>
              <w:ind w:hanging="1008"/>
              <w:jc w:val="both"/>
            </w:pPr>
            <w:r>
              <w:t>рамки, границу, заливку;</w:t>
            </w:r>
          </w:p>
          <w:p w:rsidR="006E1DEA" w:rsidRDefault="006E1DEA" w:rsidP="006E1DEA">
            <w:pPr>
              <w:numPr>
                <w:ilvl w:val="0"/>
                <w:numId w:val="7"/>
              </w:numPr>
              <w:tabs>
                <w:tab w:val="clear" w:pos="1080"/>
                <w:tab w:val="num" w:pos="252"/>
              </w:tabs>
              <w:ind w:hanging="1008"/>
              <w:jc w:val="both"/>
            </w:pPr>
            <w:r>
              <w:t>разные цвета шрифтов, штриховку, стрелки;</w:t>
            </w:r>
          </w:p>
          <w:p w:rsidR="006E1DEA" w:rsidRDefault="006E1DEA" w:rsidP="006E1DEA">
            <w:pPr>
              <w:numPr>
                <w:ilvl w:val="0"/>
                <w:numId w:val="7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>
              <w:t>рисунки, диаграммы, схемы для иллюстрации наиболее важных фактов.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Объём информации</w:t>
            </w:r>
          </w:p>
        </w:tc>
        <w:tc>
          <w:tcPr>
            <w:tcW w:w="7123" w:type="dxa"/>
          </w:tcPr>
          <w:p w:rsidR="006E1DEA" w:rsidRDefault="006E1DEA" w:rsidP="006E1DEA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>
              <w:t>не стоит заполнять один слайд  слишком объёмом информации: люди могут одновременно запомнить не более трёх фактов, выводов, определений;</w:t>
            </w:r>
          </w:p>
          <w:p w:rsidR="006E1DEA" w:rsidRDefault="006E1DEA" w:rsidP="006E1DEA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>
              <w:t>наибольшая эффективность достигается тогда, когда ключевые пункты, отражаются по одному на каждом слайде.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Виды слайдов</w:t>
            </w:r>
          </w:p>
        </w:tc>
        <w:tc>
          <w:tcPr>
            <w:tcW w:w="7123" w:type="dxa"/>
          </w:tcPr>
          <w:p w:rsidR="006E1DEA" w:rsidRDefault="006E1DEA" w:rsidP="00FA35AE">
            <w:pPr>
              <w:ind w:left="72"/>
              <w:jc w:val="both"/>
            </w:pPr>
            <w:r>
              <w:t>Для обеспечения разнообразия следует использовать разные виды слайдов:</w:t>
            </w:r>
          </w:p>
          <w:p w:rsidR="006E1DEA" w:rsidRDefault="006E1DEA" w:rsidP="006E1DEA">
            <w:pPr>
              <w:numPr>
                <w:ilvl w:val="0"/>
                <w:numId w:val="8"/>
              </w:numPr>
              <w:jc w:val="both"/>
            </w:pPr>
            <w:r>
              <w:t>с текстом;</w:t>
            </w:r>
          </w:p>
          <w:p w:rsidR="006E1DEA" w:rsidRDefault="006E1DEA" w:rsidP="006E1DEA">
            <w:pPr>
              <w:numPr>
                <w:ilvl w:val="0"/>
                <w:numId w:val="8"/>
              </w:numPr>
              <w:jc w:val="both"/>
            </w:pPr>
            <w:r>
              <w:t>с таблицами;</w:t>
            </w:r>
          </w:p>
          <w:p w:rsidR="006E1DEA" w:rsidRDefault="006E1DEA" w:rsidP="006E1DEA">
            <w:pPr>
              <w:numPr>
                <w:ilvl w:val="0"/>
                <w:numId w:val="8"/>
              </w:numPr>
              <w:jc w:val="both"/>
            </w:pPr>
            <w:r>
              <w:t>с диаграммами.</w:t>
            </w:r>
          </w:p>
        </w:tc>
      </w:tr>
      <w:tr w:rsidR="006E1DEA" w:rsidRPr="00F011EC" w:rsidTr="00FA35AE">
        <w:tc>
          <w:tcPr>
            <w:tcW w:w="2448" w:type="dxa"/>
          </w:tcPr>
          <w:p w:rsidR="006E1DEA" w:rsidRPr="00F53103" w:rsidRDefault="006E1DEA" w:rsidP="00FA35AE">
            <w:pPr>
              <w:jc w:val="center"/>
              <w:rPr>
                <w:b/>
                <w:i/>
              </w:rPr>
            </w:pPr>
            <w:r w:rsidRPr="00F53103">
              <w:rPr>
                <w:b/>
                <w:i/>
              </w:rPr>
              <w:t>Время демонстрации слайда</w:t>
            </w:r>
          </w:p>
        </w:tc>
        <w:tc>
          <w:tcPr>
            <w:tcW w:w="7123" w:type="dxa"/>
          </w:tcPr>
          <w:p w:rsidR="006E1DEA" w:rsidRDefault="006E1DEA" w:rsidP="006E1DEA">
            <w:pPr>
              <w:numPr>
                <w:ilvl w:val="0"/>
                <w:numId w:val="9"/>
              </w:numPr>
              <w:tabs>
                <w:tab w:val="clear" w:pos="1152"/>
                <w:tab w:val="num" w:pos="252"/>
              </w:tabs>
              <w:ind w:left="252" w:hanging="180"/>
              <w:jc w:val="both"/>
            </w:pPr>
            <w:r>
              <w:t>обычно слайд  (если на нём нет анимации) должен демонстрироваться на экране не менее 10-15 секунд;</w:t>
            </w:r>
          </w:p>
          <w:p w:rsidR="006E1DEA" w:rsidRDefault="006E1DEA" w:rsidP="006E1DEA">
            <w:pPr>
              <w:numPr>
                <w:ilvl w:val="0"/>
                <w:numId w:val="9"/>
              </w:numPr>
              <w:tabs>
                <w:tab w:val="clear" w:pos="1152"/>
                <w:tab w:val="num" w:pos="252"/>
              </w:tabs>
              <w:ind w:left="252" w:hanging="180"/>
              <w:jc w:val="both"/>
            </w:pPr>
            <w:r>
              <w:t xml:space="preserve">если слайд снабжён анимацией или рисунком, то время его </w:t>
            </w:r>
            <w:r>
              <w:lastRenderedPageBreak/>
              <w:t>демонстрации увеличивается.</w:t>
            </w:r>
          </w:p>
        </w:tc>
      </w:tr>
    </w:tbl>
    <w:p w:rsidR="0008132F" w:rsidRDefault="0008132F"/>
    <w:sectPr w:rsidR="0008132F" w:rsidSect="0008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991"/>
    <w:multiLevelType w:val="hybridMultilevel"/>
    <w:tmpl w:val="643270D2"/>
    <w:lvl w:ilvl="0" w:tplc="BEF42A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C5618"/>
    <w:multiLevelType w:val="hybridMultilevel"/>
    <w:tmpl w:val="3FB68EE2"/>
    <w:lvl w:ilvl="0" w:tplc="BEF42A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01F21"/>
    <w:multiLevelType w:val="hybridMultilevel"/>
    <w:tmpl w:val="CA442B5E"/>
    <w:lvl w:ilvl="0" w:tplc="BEF42A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7302B"/>
    <w:multiLevelType w:val="hybridMultilevel"/>
    <w:tmpl w:val="E76A6CEE"/>
    <w:lvl w:ilvl="0" w:tplc="BEF42A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36B9D"/>
    <w:multiLevelType w:val="hybridMultilevel"/>
    <w:tmpl w:val="78B2EAE0"/>
    <w:lvl w:ilvl="0" w:tplc="BEF42A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B2BEA"/>
    <w:multiLevelType w:val="hybridMultilevel"/>
    <w:tmpl w:val="C750C914"/>
    <w:lvl w:ilvl="0" w:tplc="BEF42A9C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5B3E2B7F"/>
    <w:multiLevelType w:val="hybridMultilevel"/>
    <w:tmpl w:val="E764AE84"/>
    <w:lvl w:ilvl="0" w:tplc="BEF42A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6486B"/>
    <w:multiLevelType w:val="hybridMultilevel"/>
    <w:tmpl w:val="01FC9656"/>
    <w:lvl w:ilvl="0" w:tplc="BEF42A9C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7694629F"/>
    <w:multiLevelType w:val="hybridMultilevel"/>
    <w:tmpl w:val="8604F120"/>
    <w:lvl w:ilvl="0" w:tplc="BEF42A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E44E3"/>
    <w:multiLevelType w:val="hybridMultilevel"/>
    <w:tmpl w:val="07C09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EA"/>
    <w:rsid w:val="0008132F"/>
    <w:rsid w:val="006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обычный"/>
    <w:basedOn w:val="a"/>
    <w:rsid w:val="006E1DEA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-1">
    <w:name w:val="добыч-1"/>
    <w:basedOn w:val="a"/>
    <w:rsid w:val="006E1DEA"/>
    <w:pPr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Company>МОУ СОШ №5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</cp:revision>
  <dcterms:created xsi:type="dcterms:W3CDTF">2011-02-18T05:14:00Z</dcterms:created>
  <dcterms:modified xsi:type="dcterms:W3CDTF">2011-02-18T05:15:00Z</dcterms:modified>
</cp:coreProperties>
</file>