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71" w:rsidRDefault="00BD398C" w:rsidP="00BD3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8C">
        <w:rPr>
          <w:rFonts w:ascii="Times New Roman" w:hAnsi="Times New Roman" w:cs="Times New Roman"/>
          <w:b/>
          <w:sz w:val="28"/>
          <w:szCs w:val="28"/>
        </w:rPr>
        <w:t>Приемы развития  критического мышления,   использованные в рамках самостоятельной работы с текстовой информацией  внутри групп обучающихся</w:t>
      </w:r>
    </w:p>
    <w:p w:rsidR="00BD398C" w:rsidRDefault="00BD398C" w:rsidP="00BD3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0"/>
        <w:gridCol w:w="1862"/>
        <w:gridCol w:w="2472"/>
        <w:gridCol w:w="2608"/>
        <w:gridCol w:w="2113"/>
      </w:tblGrid>
      <w:tr w:rsidR="00BD398C" w:rsidTr="00EA2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приема</w:t>
            </w:r>
            <w:r>
              <w:rPr>
                <w:b/>
                <w:bCs/>
                <w:sz w:val="22"/>
                <w:szCs w:val="22"/>
              </w:rPr>
              <w:br/>
              <w:t>или стратегии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что направле</w:t>
            </w:r>
            <w:proofErr w:type="gramStart"/>
            <w:r>
              <w:rPr>
                <w:b/>
                <w:bCs/>
                <w:sz w:val="22"/>
                <w:szCs w:val="22"/>
              </w:rPr>
              <w:t>н(</w:t>
            </w:r>
            <w:proofErr w:type="gramEnd"/>
            <w:r>
              <w:rPr>
                <w:b/>
                <w:bCs/>
                <w:sz w:val="22"/>
                <w:szCs w:val="22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Краткое описание</w:t>
            </w:r>
            <w:r>
              <w:rPr>
                <w:b/>
                <w:bCs/>
                <w:sz w:val="22"/>
                <w:szCs w:val="22"/>
              </w:rPr>
              <w:br/>
              <w:t>основных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Рекомендации</w:t>
            </w:r>
            <w:r>
              <w:rPr>
                <w:b/>
                <w:bCs/>
                <w:sz w:val="22"/>
                <w:szCs w:val="22"/>
              </w:rPr>
              <w:br/>
              <w:t>по применению</w:t>
            </w:r>
          </w:p>
        </w:tc>
      </w:tr>
      <w:tr w:rsidR="00BD398C" w:rsidTr="00EA2EA1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Развитие прогностических и аналитических способностей</w:t>
            </w:r>
          </w:p>
        </w:tc>
      </w:tr>
      <w:tr w:rsidR="00BD398C" w:rsidTr="00EA2EA1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Развитие навыков решения проблемных ситуаций </w:t>
            </w:r>
          </w:p>
        </w:tc>
      </w:tr>
      <w:tr w:rsidR="00BD398C" w:rsidTr="00EA2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«IDEAL</w:t>
            </w:r>
            <w:r>
              <w:rPr>
                <w:sz w:val="22"/>
                <w:szCs w:val="22"/>
              </w:rPr>
              <w:t>» — стратегия решения проблем при чтении текста.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 xml:space="preserve">(Дж. </w:t>
            </w:r>
            <w:proofErr w:type="spellStart"/>
            <w:r>
              <w:rPr>
                <w:sz w:val="22"/>
                <w:szCs w:val="22"/>
              </w:rPr>
              <w:t>Брэмсфорд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 xml:space="preserve">Видоизменил И. О. </w:t>
            </w:r>
            <w:proofErr w:type="spellStart"/>
            <w:r>
              <w:rPr>
                <w:sz w:val="22"/>
                <w:szCs w:val="22"/>
              </w:rPr>
              <w:t>Загашев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навыков критического мышления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I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ыделите в тексте проблему. </w:t>
            </w:r>
            <w:r>
              <w:rPr>
                <w:sz w:val="22"/>
                <w:szCs w:val="22"/>
              </w:rPr>
              <w:br/>
            </w:r>
            <w:r>
              <w:rPr>
                <w:rStyle w:val="a5"/>
                <w:sz w:val="22"/>
                <w:szCs w:val="22"/>
              </w:rPr>
              <w:t>D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>пишите ее (выявите ее суть).</w:t>
            </w:r>
            <w:r>
              <w:rPr>
                <w:sz w:val="22"/>
                <w:szCs w:val="22"/>
              </w:rPr>
              <w:br/>
            </w:r>
            <w:r>
              <w:rPr>
                <w:rStyle w:val="a5"/>
                <w:sz w:val="22"/>
                <w:szCs w:val="22"/>
              </w:rPr>
              <w:t>E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пределите варианты подходов к решению проблемы. </w:t>
            </w:r>
            <w:r>
              <w:rPr>
                <w:sz w:val="22"/>
                <w:szCs w:val="22"/>
              </w:rPr>
              <w:br/>
            </w:r>
            <w:r>
              <w:rPr>
                <w:rStyle w:val="a5"/>
                <w:sz w:val="22"/>
                <w:szCs w:val="22"/>
              </w:rPr>
              <w:t>A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>ействуйте (решайте).</w:t>
            </w:r>
            <w:r>
              <w:rPr>
                <w:sz w:val="22"/>
                <w:szCs w:val="22"/>
              </w:rPr>
              <w:br/>
            </w:r>
            <w:r>
              <w:rPr>
                <w:rStyle w:val="a5"/>
                <w:sz w:val="22"/>
                <w:szCs w:val="22"/>
              </w:rPr>
              <w:t>L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делайте вывод, проведите рефлексию своей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текстовой информацией, содержащей проблемную ситуацию</w:t>
            </w:r>
          </w:p>
        </w:tc>
      </w:tr>
      <w:tr w:rsidR="00BD398C" w:rsidTr="00EA2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«</w:t>
            </w:r>
            <w:proofErr w:type="spellStart"/>
            <w:r>
              <w:rPr>
                <w:rStyle w:val="a5"/>
                <w:sz w:val="22"/>
                <w:szCs w:val="22"/>
              </w:rPr>
              <w:t>Fish</w:t>
            </w:r>
            <w:proofErr w:type="spellEnd"/>
            <w:r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sz w:val="22"/>
                <w:szCs w:val="22"/>
              </w:rPr>
              <w:t>bone</w:t>
            </w:r>
            <w:proofErr w:type="spellEnd"/>
            <w:r>
              <w:rPr>
                <w:rStyle w:val="a5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— модель постановки и решения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умений формулировать и решать проблемные вопросы. Позволяет описать и решить целый круг проблем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«верхних косточках» скелета рыбы формулируется проблема (признаки).</w:t>
            </w:r>
            <w:r>
              <w:rPr>
                <w:sz w:val="22"/>
                <w:szCs w:val="22"/>
              </w:rPr>
              <w:br/>
              <w:t>На «нижних косточках» скелета рыбы фиксируются факты, подтверждающие существование этой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проблемной текстовой информацией</w:t>
            </w:r>
          </w:p>
        </w:tc>
      </w:tr>
      <w:tr w:rsidR="00BD398C" w:rsidTr="00EA2EA1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Организация и активизация мыслительной деятельности на стадии рефлексии при письме</w:t>
            </w:r>
          </w:p>
        </w:tc>
      </w:tr>
      <w:tr w:rsidR="00BD398C" w:rsidTr="00EA2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Pr="00BD398C" w:rsidRDefault="00BD398C" w:rsidP="00EA2EA1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BD398C">
              <w:rPr>
                <w:b/>
                <w:sz w:val="22"/>
                <w:szCs w:val="22"/>
              </w:rPr>
              <w:t>Синквейн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способности к анализу, обобщению и целостному восприятию изучаемой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по теме пятистишье:</w:t>
            </w:r>
          </w:p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существительное</w:t>
            </w:r>
          </w:p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прилагательных</w:t>
            </w:r>
          </w:p>
          <w:p w:rsidR="00BD398C" w:rsidRDefault="00BD398C" w:rsidP="00EA2EA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глагола</w:t>
            </w:r>
          </w:p>
          <w:p w:rsidR="00BD398C" w:rsidRDefault="00BD398C" w:rsidP="00BD398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Фраза из 4 слов</w:t>
            </w:r>
          </w:p>
          <w:p w:rsidR="00BD398C" w:rsidRDefault="00BD398C" w:rsidP="00BD398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Образное сравнение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8C" w:rsidRDefault="00BD398C" w:rsidP="00BD398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текстовой информацией любого рода.</w:t>
            </w:r>
            <w:r>
              <w:rPr>
                <w:sz w:val="22"/>
                <w:szCs w:val="22"/>
              </w:rPr>
              <w:br/>
              <w:t xml:space="preserve">Создание </w:t>
            </w:r>
            <w:r>
              <w:rPr>
                <w:sz w:val="22"/>
                <w:szCs w:val="22"/>
              </w:rPr>
              <w:t>мини-стихотворения</w:t>
            </w:r>
          </w:p>
        </w:tc>
      </w:tr>
    </w:tbl>
    <w:p w:rsidR="00BD398C" w:rsidRPr="00BD398C" w:rsidRDefault="00BD398C" w:rsidP="00BD3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98C" w:rsidRPr="00BD398C" w:rsidSect="006F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98C"/>
    <w:rsid w:val="006F4771"/>
    <w:rsid w:val="00BD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D398C"/>
    <w:rPr>
      <w:i/>
      <w:iCs/>
    </w:rPr>
  </w:style>
  <w:style w:type="paragraph" w:styleId="a4">
    <w:name w:val="Normal (Web)"/>
    <w:basedOn w:val="a"/>
    <w:rsid w:val="00BD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D39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2011-12-17T19:01:00Z</dcterms:created>
  <dcterms:modified xsi:type="dcterms:W3CDTF">2011-12-17T19:10:00Z</dcterms:modified>
</cp:coreProperties>
</file>