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E2" w:rsidRPr="00090FE2" w:rsidRDefault="00090FE2" w:rsidP="00090FE2">
      <w:pPr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</w:p>
    <w:p w:rsidR="00090FE2" w:rsidRPr="00090FE2" w:rsidRDefault="00090FE2" w:rsidP="00090FE2">
      <w:pPr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090FE2">
        <w:rPr>
          <w:rFonts w:ascii="Times New Roman" w:eastAsia="Calibri" w:hAnsi="Times New Roman" w:cs="Times New Roman"/>
          <w:b/>
          <w:sz w:val="32"/>
          <w:lang w:eastAsia="ru-RU"/>
        </w:rPr>
        <w:t>Урок английского языка в 8 классе по теме: «</w:t>
      </w:r>
      <w:r w:rsidRPr="00090FE2">
        <w:rPr>
          <w:rFonts w:ascii="Times New Roman" w:eastAsia="Calibri" w:hAnsi="Times New Roman" w:cs="Times New Roman"/>
          <w:b/>
          <w:sz w:val="32"/>
          <w:lang w:val="en-US" w:eastAsia="ru-RU"/>
        </w:rPr>
        <w:t>Do</w:t>
      </w:r>
      <w:r w:rsidRPr="00090FE2">
        <w:rPr>
          <w:rFonts w:ascii="Times New Roman" w:eastAsia="Calibri" w:hAnsi="Times New Roman" w:cs="Times New Roman"/>
          <w:b/>
          <w:sz w:val="32"/>
          <w:lang w:eastAsia="ru-RU"/>
        </w:rPr>
        <w:t xml:space="preserve"> </w:t>
      </w:r>
      <w:r w:rsidRPr="00090FE2">
        <w:rPr>
          <w:rFonts w:ascii="Times New Roman" w:eastAsia="Calibri" w:hAnsi="Times New Roman" w:cs="Times New Roman"/>
          <w:b/>
          <w:sz w:val="32"/>
          <w:lang w:val="en-US" w:eastAsia="ru-RU"/>
        </w:rPr>
        <w:t>you</w:t>
      </w:r>
      <w:r w:rsidRPr="00090FE2">
        <w:rPr>
          <w:rFonts w:ascii="Times New Roman" w:eastAsia="Calibri" w:hAnsi="Times New Roman" w:cs="Times New Roman"/>
          <w:b/>
          <w:sz w:val="32"/>
          <w:lang w:eastAsia="ru-RU"/>
        </w:rPr>
        <w:t xml:space="preserve"> </w:t>
      </w:r>
      <w:r w:rsidRPr="00090FE2">
        <w:rPr>
          <w:rFonts w:ascii="Times New Roman" w:eastAsia="Calibri" w:hAnsi="Times New Roman" w:cs="Times New Roman"/>
          <w:b/>
          <w:sz w:val="32"/>
          <w:lang w:val="en-US" w:eastAsia="ru-RU"/>
        </w:rPr>
        <w:t>feel</w:t>
      </w:r>
      <w:r w:rsidRPr="00090FE2">
        <w:rPr>
          <w:rFonts w:ascii="Times New Roman" w:eastAsia="Calibri" w:hAnsi="Times New Roman" w:cs="Times New Roman"/>
          <w:b/>
          <w:sz w:val="32"/>
          <w:lang w:eastAsia="ru-RU"/>
        </w:rPr>
        <w:t xml:space="preserve"> </w:t>
      </w:r>
      <w:r w:rsidRPr="00090FE2">
        <w:rPr>
          <w:rFonts w:ascii="Times New Roman" w:eastAsia="Calibri" w:hAnsi="Times New Roman" w:cs="Times New Roman"/>
          <w:b/>
          <w:sz w:val="32"/>
          <w:lang w:val="en-US" w:eastAsia="ru-RU"/>
        </w:rPr>
        <w:t>like</w:t>
      </w:r>
      <w:r w:rsidRPr="00090FE2">
        <w:rPr>
          <w:rFonts w:ascii="Times New Roman" w:eastAsia="Calibri" w:hAnsi="Times New Roman" w:cs="Times New Roman"/>
          <w:b/>
          <w:sz w:val="32"/>
          <w:lang w:eastAsia="ru-RU"/>
        </w:rPr>
        <w:t xml:space="preserve"> </w:t>
      </w:r>
      <w:r w:rsidRPr="00090FE2">
        <w:rPr>
          <w:rFonts w:ascii="Times New Roman" w:eastAsia="Calibri" w:hAnsi="Times New Roman" w:cs="Times New Roman"/>
          <w:b/>
          <w:sz w:val="32"/>
          <w:lang w:val="en-US" w:eastAsia="ru-RU"/>
        </w:rPr>
        <w:t>travelling</w:t>
      </w:r>
      <w:r w:rsidRPr="00090FE2">
        <w:rPr>
          <w:rFonts w:ascii="Times New Roman" w:eastAsia="Calibri" w:hAnsi="Times New Roman" w:cs="Times New Roman"/>
          <w:b/>
          <w:sz w:val="32"/>
          <w:lang w:eastAsia="ru-RU"/>
        </w:rPr>
        <w:t>?»</w:t>
      </w:r>
    </w:p>
    <w:p w:rsidR="00090FE2" w:rsidRPr="00090FE2" w:rsidRDefault="00090FE2" w:rsidP="00090FE2">
      <w:pPr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090FE2">
        <w:rPr>
          <w:rFonts w:ascii="Times New Roman" w:eastAsia="Calibri" w:hAnsi="Times New Roman" w:cs="Times New Roman"/>
          <w:b/>
          <w:sz w:val="32"/>
          <w:lang w:eastAsia="ru-RU"/>
        </w:rPr>
        <w:t>Краткое описание урока:</w:t>
      </w:r>
    </w:p>
    <w:p w:rsidR="00090FE2" w:rsidRPr="00090FE2" w:rsidRDefault="00090FE2" w:rsidP="00090FE2">
      <w:pPr>
        <w:ind w:left="-567" w:right="142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90FE2">
        <w:rPr>
          <w:rFonts w:ascii="Times New Roman" w:eastAsia="Calibri" w:hAnsi="Times New Roman" w:cs="Times New Roman"/>
          <w:sz w:val="28"/>
          <w:lang w:eastAsia="ru-RU"/>
        </w:rPr>
        <w:t>Представленный урок относится к серии занятий  по теме «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Do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you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like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travelling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>?», предусмотренных  УМК «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English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>» для 8 класса авт. Кузовлев В.П., Лапа Н.М. и др. (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Lesson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 xml:space="preserve"> 6, 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Unit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 xml:space="preserve"> 3). Урок носит коммуникативный характер, нацелен на формирование и совершенствование  навыков учащихся в аудировании, различных видах чтения: чтения с полным пониманием содержания прочитанного и чтения с извлечением основной информации. Урок вооружает практическими речевыми навыками в ситуациях реального общения (поведение в аэропорту, на таможенном досмотре), практическая часть урока позволяет учащимся без затруднений научиться заполнять необходимые документы для въезда за границу на английском языке. Использование средств Интернета и средств 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Smartboard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 xml:space="preserve">  делает урок более ярким, увлекательным, экономичным по времени, позволяет  проводить его в быстром темпе. Более полному усвоению лексического материала учащимися способствует использование 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on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line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Longman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dictionary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>. Интерактивные тесты в режиме o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n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090FE2">
        <w:rPr>
          <w:rFonts w:ascii="Times New Roman" w:eastAsia="Calibri" w:hAnsi="Times New Roman" w:cs="Times New Roman"/>
          <w:sz w:val="28"/>
          <w:lang w:val="en-US" w:eastAsia="ru-RU"/>
        </w:rPr>
        <w:t>line</w:t>
      </w:r>
      <w:r w:rsidRPr="00090FE2">
        <w:rPr>
          <w:rFonts w:ascii="Times New Roman" w:eastAsia="Calibri" w:hAnsi="Times New Roman" w:cs="Times New Roman"/>
          <w:sz w:val="28"/>
          <w:lang w:eastAsia="ru-RU"/>
        </w:rPr>
        <w:t xml:space="preserve">  позволяют учителю провести промежуточный контроль. Для более глубокой мотивации учащихся к работе на уроке учитель привлекает их к совместному целеполаганию и рефлексии в конце учебного занятия.   </w:t>
      </w:r>
    </w:p>
    <w:p w:rsidR="00090FE2" w:rsidRPr="00090FE2" w:rsidRDefault="00090FE2" w:rsidP="00090FE2">
      <w:pPr>
        <w:ind w:left="-567" w:right="142"/>
        <w:jc w:val="both"/>
        <w:rPr>
          <w:rFonts w:ascii="Calibri" w:eastAsia="Calibri" w:hAnsi="Calibri" w:cs="Times New Roman"/>
        </w:rPr>
      </w:pPr>
    </w:p>
    <w:p w:rsidR="000804D1" w:rsidRDefault="000804D1">
      <w:bookmarkStart w:id="0" w:name="_GoBack"/>
      <w:bookmarkEnd w:id="0"/>
    </w:p>
    <w:sectPr w:rsidR="000804D1" w:rsidSect="00B8502C">
      <w:headerReference w:type="default" r:id="rId5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2C" w:rsidRPr="00B8502C" w:rsidRDefault="00090FE2" w:rsidP="00B8502C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Методическая шкатулка 2011. Урок с использованием интерактивной доски.</w:t>
    </w:r>
  </w:p>
  <w:p w:rsidR="00B8502C" w:rsidRDefault="00090F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E2"/>
    <w:rsid w:val="000804D1"/>
    <w:rsid w:val="000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2011-02-24T17:52:00Z</dcterms:created>
  <dcterms:modified xsi:type="dcterms:W3CDTF">2011-02-24T17:54:00Z</dcterms:modified>
</cp:coreProperties>
</file>