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D3" w:rsidRDefault="00CF3DD3" w:rsidP="00CF3DD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Theme="majorHAnsi" w:hAnsiTheme="majorHAnsi" w:cs="Times New Roman"/>
          <w:b/>
          <w:i/>
          <w:color w:val="000000"/>
          <w:spacing w:val="-2"/>
          <w:sz w:val="32"/>
          <w:szCs w:val="32"/>
        </w:rPr>
      </w:pPr>
      <w:r>
        <w:rPr>
          <w:rFonts w:asciiTheme="majorHAnsi" w:hAnsiTheme="majorHAnsi" w:cs="Times New Roman"/>
          <w:b/>
          <w:i/>
          <w:color w:val="000000"/>
          <w:spacing w:val="-2"/>
          <w:sz w:val="32"/>
          <w:szCs w:val="32"/>
        </w:rPr>
        <w:t>Критерии оценки презентации</w:t>
      </w:r>
    </w:p>
    <w:p w:rsidR="00CF3DD3" w:rsidRDefault="00CF3DD3" w:rsidP="00CF3DD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Theme="majorHAnsi" w:hAnsiTheme="majorHAnsi" w:cs="Times New Roman"/>
          <w:b/>
          <w:i/>
          <w:color w:val="000000"/>
          <w:spacing w:val="-2"/>
          <w:sz w:val="32"/>
          <w:szCs w:val="32"/>
        </w:rPr>
      </w:pPr>
    </w:p>
    <w:p w:rsidR="00CF3DD3" w:rsidRDefault="00CF3DD3" w:rsidP="00CF3DD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Theme="majorHAnsi" w:hAnsiTheme="majorHAnsi" w:cs="Times New Roman"/>
          <w:b/>
          <w:i/>
          <w:color w:val="000000"/>
          <w:spacing w:val="-2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10"/>
        <w:gridCol w:w="4480"/>
        <w:gridCol w:w="1813"/>
        <w:gridCol w:w="1449"/>
        <w:gridCol w:w="1449"/>
      </w:tblGrid>
      <w:tr w:rsidR="00CF3DD3" w:rsidTr="00CF3DD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  <w:t>Критерий</w:t>
            </w:r>
          </w:p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  <w:t>Баллы</w:t>
            </w:r>
          </w:p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max</w:t>
            </w:r>
            <w:r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pacing w:val="-2"/>
                <w:sz w:val="28"/>
                <w:szCs w:val="28"/>
              </w:rPr>
              <w:t>2 группа</w:t>
            </w:r>
          </w:p>
        </w:tc>
      </w:tr>
      <w:tr w:rsidR="00CF3DD3" w:rsidTr="00CF3DD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Четкость и доступность выступления</w:t>
            </w:r>
          </w:p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CF3DD3" w:rsidTr="00CF3DD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Глубина и широта знаний по проблеме</w:t>
            </w:r>
          </w:p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CF3DD3" w:rsidTr="00CF3DD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Артистизм и умение заинтересовать аудиторию</w:t>
            </w:r>
          </w:p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CF3DD3" w:rsidTr="00CF3DD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Оптимальное использование наглядности и технических средств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CF3DD3" w:rsidTr="00CF3DD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i/>
                <w:color w:val="000000"/>
                <w:spacing w:val="-2"/>
                <w:sz w:val="28"/>
                <w:szCs w:val="28"/>
                <w:lang w:val="en-US"/>
              </w:rPr>
            </w:pPr>
          </w:p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color w:val="000000"/>
                <w:spacing w:val="-2"/>
                <w:sz w:val="28"/>
                <w:szCs w:val="28"/>
              </w:rPr>
              <w:t>Итого</w:t>
            </w:r>
          </w:p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</w:p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D3" w:rsidRDefault="00CF3DD3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Theme="majorHAnsi" w:hAnsiTheme="majorHAnsi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CF3DD3" w:rsidRDefault="00CF3DD3" w:rsidP="00CF3DD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Theme="majorHAnsi" w:hAnsiTheme="majorHAnsi" w:cs="Times New Roman"/>
          <w:color w:val="000000"/>
          <w:spacing w:val="-2"/>
          <w:sz w:val="28"/>
          <w:szCs w:val="28"/>
        </w:rPr>
      </w:pPr>
    </w:p>
    <w:p w:rsidR="00CF3DD3" w:rsidRDefault="00CF3DD3" w:rsidP="00CF3DD3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4B02A5" w:rsidRDefault="004B02A5"/>
    <w:sectPr w:rsidR="004B02A5" w:rsidSect="00CF3D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F3DD3"/>
    <w:rsid w:val="004B02A5"/>
    <w:rsid w:val="00C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D3"/>
    <w:pPr>
      <w:ind w:left="720"/>
      <w:contextualSpacing/>
    </w:pPr>
  </w:style>
  <w:style w:type="table" w:styleId="a4">
    <w:name w:val="Table Grid"/>
    <w:basedOn w:val="a1"/>
    <w:uiPriority w:val="59"/>
    <w:rsid w:val="00CF3DD3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2010-12-06T06:48:00Z</dcterms:created>
  <dcterms:modified xsi:type="dcterms:W3CDTF">2010-12-06T06:49:00Z</dcterms:modified>
</cp:coreProperties>
</file>