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17" w:rsidRPr="00153643" w:rsidRDefault="00FA7624" w:rsidP="00F559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3643">
        <w:rPr>
          <w:rFonts w:ascii="Times New Roman" w:hAnsi="Times New Roman" w:cs="Times New Roman"/>
          <w:b/>
          <w:i/>
          <w:sz w:val="24"/>
          <w:szCs w:val="24"/>
        </w:rPr>
        <w:t>Пишем комментарий к основной проблеме текста</w:t>
      </w:r>
    </w:p>
    <w:p w:rsidR="00FA7624" w:rsidRDefault="00F55917" w:rsidP="000E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С самого рождения главным человеком для меня стала мать моей матери Александра Ивановна Петрова. (2) Её я никогда не называл бабушкой – только мамой.</w:t>
      </w:r>
    </w:p>
    <w:p w:rsidR="00F55917" w:rsidRDefault="00F55917" w:rsidP="000E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Сорокалетняя бабушка взяла на себя бремя материнства – бессонные ночи, борьбу с детскими хворями, большие и маленькие заботы, когда родила, не выходя замуж, дочка Зиночка, из четверых её детей самая любимая, хорошенькая и добрая. </w:t>
      </w:r>
      <w:r w:rsidR="00E47A5E">
        <w:rPr>
          <w:rFonts w:ascii="Times New Roman" w:hAnsi="Times New Roman" w:cs="Times New Roman"/>
          <w:sz w:val="24"/>
          <w:szCs w:val="24"/>
        </w:rPr>
        <w:t xml:space="preserve">(4) А дочери дала возможность заняться устройством личной жизни, что та и смогла сделать. (5) Когда началась война, двадцатидвухлетняя Зиночка, всю </w:t>
      </w:r>
      <w:proofErr w:type="gramStart"/>
      <w:r w:rsidR="00E47A5E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="00E47A5E">
        <w:rPr>
          <w:rFonts w:ascii="Times New Roman" w:hAnsi="Times New Roman" w:cs="Times New Roman"/>
          <w:sz w:val="24"/>
          <w:szCs w:val="24"/>
        </w:rPr>
        <w:t xml:space="preserve"> боявшаяся резких слов, вздрагивавшая от громкого голоса, пошла на фронт вместе с мужем, а спустя пять фронтовых лет разделила с ним кочевую жизнь военнослужащего…</w:t>
      </w:r>
    </w:p>
    <w:p w:rsidR="00E47A5E" w:rsidRDefault="00E47A5E" w:rsidP="000E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Я хорошо помню, как она во время своих редких приездов в Москву водила меня, семилетнюю, гулять по заснеженному Замоскворечью. (7) Время от времени останавливалась, наклонялась ко мне и, глядя на меня своими большими голубыми глазами, просила сказать ей: «Мама». (8) Я упорно твердила: «Зина». (9) Когда я повзрослела, тем более не могла называть её мамой. (10) Мне казалось, что это было бы предательством по отношению к Матери. (11) Сейчас, когда прошло столько лет, я, конечно, жалею о тогдашнем своём упрямстве, о том, что так никогда и не назвала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родившую меня женщину. (12)  Она не могла настаивать, требовать, заявлять о своих правах на дочь и только плакала. (</w:t>
      </w:r>
      <w:r w:rsidR="0094588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588A">
        <w:rPr>
          <w:rFonts w:ascii="Times New Roman" w:hAnsi="Times New Roman" w:cs="Times New Roman"/>
          <w:sz w:val="24"/>
          <w:szCs w:val="24"/>
        </w:rPr>
        <w:t xml:space="preserve"> Я осталась в доме на </w:t>
      </w:r>
      <w:proofErr w:type="spellStart"/>
      <w:r w:rsidR="0094588A">
        <w:rPr>
          <w:rFonts w:ascii="Times New Roman" w:hAnsi="Times New Roman" w:cs="Times New Roman"/>
          <w:sz w:val="24"/>
          <w:szCs w:val="24"/>
        </w:rPr>
        <w:t>Вишняковском</w:t>
      </w:r>
      <w:proofErr w:type="spellEnd"/>
      <w:r w:rsidR="0094588A">
        <w:rPr>
          <w:rFonts w:ascii="Times New Roman" w:hAnsi="Times New Roman" w:cs="Times New Roman"/>
          <w:sz w:val="24"/>
          <w:szCs w:val="24"/>
        </w:rPr>
        <w:t xml:space="preserve">, прожила вместе с Матерью до своих тридцати лет и </w:t>
      </w:r>
      <w:r w:rsidR="003F5527">
        <w:rPr>
          <w:rFonts w:ascii="Times New Roman" w:hAnsi="Times New Roman" w:cs="Times New Roman"/>
          <w:sz w:val="24"/>
          <w:szCs w:val="24"/>
        </w:rPr>
        <w:t>благодар</w:t>
      </w:r>
      <w:r w:rsidR="0094588A">
        <w:rPr>
          <w:rFonts w:ascii="Times New Roman" w:hAnsi="Times New Roman" w:cs="Times New Roman"/>
          <w:sz w:val="24"/>
          <w:szCs w:val="24"/>
        </w:rPr>
        <w:t>на судьбе за это.</w:t>
      </w:r>
    </w:p>
    <w:p w:rsidR="0094588A" w:rsidRDefault="0094588A" w:rsidP="000E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(14) В школу мы с Матерью пошли вместе: я стала первоклассницей, а она – членом, а затем и председателем родительского комитета.</w:t>
      </w:r>
    </w:p>
    <w:p w:rsidR="0094588A" w:rsidRDefault="0094588A" w:rsidP="000E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(15) Мать делала много полезного: она устраивала всякого рода «мероприятия», ходила к родителям нерадивых учеников, добивалась бесплатных завтраков и ботинок для ребят из бедных семей. (16) У многих отцы погибли на фронте, а у некоторых стали жертвами предвоенных репрессий.</w:t>
      </w:r>
    </w:p>
    <w:p w:rsidR="0094588A" w:rsidRDefault="0094588A" w:rsidP="000E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(17) Наши с Матерью отношения не были сплошной идиллией – случались размолвки, мои капризы и непослушание. (18) Единственным наказанием, которое Мать применяла ко мне в случае моих провинностей, было молчание. (19) Со всеми домочадцами разговаривает, со мной – ни слова. (20) Я лишалась общения, не могла ничем заняться, не в силах была долго терпеть свою изоляцию и «одумывалась».</w:t>
      </w:r>
    </w:p>
    <w:p w:rsidR="0094588A" w:rsidRDefault="0094588A" w:rsidP="000E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(21) Мать любила читать. (22) В доме было много хороших книг, их покупали, обязательно дарили на праздники. (23) Не учившаяся никогда музыке</w:t>
      </w:r>
      <w:r w:rsidR="0023723B">
        <w:rPr>
          <w:rFonts w:ascii="Times New Roman" w:hAnsi="Times New Roman" w:cs="Times New Roman"/>
          <w:sz w:val="24"/>
          <w:szCs w:val="24"/>
        </w:rPr>
        <w:t>, она позаботилась о том, чтобы я научилась играть – дома было пианино. (24) А театр? (25) Чаще всего мы ходили в филиал Малого на Ордынке, в наш «придворный», ка</w:t>
      </w:r>
      <w:r w:rsidR="000E260A">
        <w:rPr>
          <w:rFonts w:ascii="Times New Roman" w:hAnsi="Times New Roman" w:cs="Times New Roman"/>
          <w:sz w:val="24"/>
          <w:szCs w:val="24"/>
        </w:rPr>
        <w:t>к</w:t>
      </w:r>
      <w:r w:rsidR="0023723B">
        <w:rPr>
          <w:rFonts w:ascii="Times New Roman" w:hAnsi="Times New Roman" w:cs="Times New Roman"/>
          <w:sz w:val="24"/>
          <w:szCs w:val="24"/>
        </w:rPr>
        <w:t xml:space="preserve"> мы его называли, театр – близко от нашего дома.</w:t>
      </w:r>
    </w:p>
    <w:p w:rsidR="0023723B" w:rsidRDefault="0023723B" w:rsidP="000E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(26) Я была домашним ребёнком – не ходила в детский сад, не ездила в пионерский лагерь. (27) Первый раз разлучилась ненадолго с Матерью, когда мне было шестнадцать лет. (28) Мать отпустила меня с тётей Шурой на юг, в санаторий. (29) Отвечая на моё посланное из Анапы в Москву письмо (живём с Шурой в разных комнатах, очень жарко, на пляж ходить далеко, еда невкусная и т.д. и т.п.), Мать пишет: «Танюша, дорогая, надо учиться жить так, </w:t>
      </w:r>
      <w:r w:rsidR="000E260A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 xml:space="preserve">видеть хорошее, и тогда будет меньше недовольства, да и жить будет веселее». </w:t>
      </w:r>
    </w:p>
    <w:p w:rsidR="0023723B" w:rsidRDefault="0023723B" w:rsidP="000E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(30) … В шестьдесят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небольшим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Мать тяжело заболела. (31) Опасаясь за неё и не в силах скрыть своей боязни остаться вдруг без согревавшего меня всю жизнь крыла, я спросила: «</w:t>
      </w:r>
      <w:r w:rsidR="00171C18">
        <w:rPr>
          <w:rFonts w:ascii="Times New Roman" w:hAnsi="Times New Roman" w:cs="Times New Roman"/>
          <w:sz w:val="24"/>
          <w:szCs w:val="24"/>
        </w:rPr>
        <w:t>Мама, ты попр</w:t>
      </w:r>
      <w:r>
        <w:rPr>
          <w:rFonts w:ascii="Times New Roman" w:hAnsi="Times New Roman" w:cs="Times New Roman"/>
          <w:sz w:val="24"/>
          <w:szCs w:val="24"/>
        </w:rPr>
        <w:t xml:space="preserve">авишься?» </w:t>
      </w:r>
      <w:r w:rsidR="00171C18">
        <w:rPr>
          <w:rFonts w:ascii="Times New Roman" w:hAnsi="Times New Roman" w:cs="Times New Roman"/>
          <w:sz w:val="24"/>
          <w:szCs w:val="24"/>
        </w:rPr>
        <w:t xml:space="preserve"> (32) Мой эгоизм («Как буду жить без неё?») поставил вместо утверждающей точки или восклицательного знака трусливый вопросительный знак. (33) Мать ответила: «Не бойся, поправлюсь. Мне ещё надо дорастить тебя».</w:t>
      </w:r>
    </w:p>
    <w:p w:rsidR="00171C18" w:rsidRDefault="00171C18" w:rsidP="00F559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(По Т. Щегловой)</w:t>
      </w:r>
    </w:p>
    <w:p w:rsidR="00153643" w:rsidRDefault="00153643" w:rsidP="00F559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1DE" w:rsidRPr="00964510" w:rsidRDefault="00153643" w:rsidP="00761FB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64510">
        <w:rPr>
          <w:rFonts w:ascii="Times New Roman" w:hAnsi="Times New Roman" w:cs="Times New Roman"/>
          <w:b/>
          <w:i/>
        </w:rPr>
        <w:lastRenderedPageBreak/>
        <w:t>Алгоритм действия</w:t>
      </w:r>
    </w:p>
    <w:p w:rsidR="00153643" w:rsidRPr="00964510" w:rsidRDefault="00153643" w:rsidP="00C041D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sz w:val="20"/>
          <w:szCs w:val="20"/>
        </w:rPr>
        <w:t xml:space="preserve">Чтобы проследить </w:t>
      </w:r>
      <w:r w:rsidR="00E13FC2" w:rsidRPr="00964510">
        <w:rPr>
          <w:rFonts w:ascii="Times New Roman" w:hAnsi="Times New Roman" w:cs="Times New Roman"/>
          <w:sz w:val="20"/>
          <w:szCs w:val="20"/>
        </w:rPr>
        <w:t>развитие</w:t>
      </w:r>
      <w:r w:rsidRPr="00964510">
        <w:rPr>
          <w:rFonts w:ascii="Times New Roman" w:hAnsi="Times New Roman" w:cs="Times New Roman"/>
          <w:sz w:val="20"/>
          <w:szCs w:val="20"/>
        </w:rPr>
        <w:t xml:space="preserve"> авторской мысли в тексте, необходимо:</w:t>
      </w:r>
    </w:p>
    <w:p w:rsidR="00153643" w:rsidRPr="00964510" w:rsidRDefault="00153643" w:rsidP="001536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sz w:val="20"/>
          <w:szCs w:val="20"/>
        </w:rPr>
        <w:t xml:space="preserve">исходный текст разделить на </w:t>
      </w:r>
      <w:proofErr w:type="spellStart"/>
      <w:r w:rsidRPr="00964510">
        <w:rPr>
          <w:rFonts w:ascii="Times New Roman" w:hAnsi="Times New Roman" w:cs="Times New Roman"/>
          <w:sz w:val="20"/>
          <w:szCs w:val="20"/>
        </w:rPr>
        <w:t>микротемы</w:t>
      </w:r>
      <w:proofErr w:type="spellEnd"/>
      <w:r w:rsidRPr="00964510">
        <w:rPr>
          <w:rFonts w:ascii="Times New Roman" w:hAnsi="Times New Roman" w:cs="Times New Roman"/>
          <w:sz w:val="20"/>
          <w:szCs w:val="20"/>
        </w:rPr>
        <w:t>;</w:t>
      </w:r>
    </w:p>
    <w:p w:rsidR="00153643" w:rsidRPr="00964510" w:rsidRDefault="00153643" w:rsidP="001536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sz w:val="20"/>
          <w:szCs w:val="20"/>
        </w:rPr>
        <w:t xml:space="preserve">выделить основную мысль каждой </w:t>
      </w:r>
      <w:proofErr w:type="spellStart"/>
      <w:r w:rsidRPr="00964510">
        <w:rPr>
          <w:rFonts w:ascii="Times New Roman" w:hAnsi="Times New Roman" w:cs="Times New Roman"/>
          <w:sz w:val="20"/>
          <w:szCs w:val="20"/>
        </w:rPr>
        <w:t>микротемы</w:t>
      </w:r>
      <w:proofErr w:type="spellEnd"/>
      <w:r w:rsidRPr="00964510">
        <w:rPr>
          <w:rFonts w:ascii="Times New Roman" w:hAnsi="Times New Roman" w:cs="Times New Roman"/>
          <w:sz w:val="20"/>
          <w:szCs w:val="20"/>
        </w:rPr>
        <w:t>, записать её в виде пункта плана;</w:t>
      </w:r>
    </w:p>
    <w:p w:rsidR="00C041DE" w:rsidRPr="00964510" w:rsidRDefault="00153643" w:rsidP="00761F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sz w:val="20"/>
          <w:szCs w:val="20"/>
        </w:rPr>
        <w:t>используя глаголы</w:t>
      </w:r>
      <w:r w:rsidR="00C041DE" w:rsidRPr="00964510">
        <w:rPr>
          <w:rFonts w:ascii="Times New Roman" w:hAnsi="Times New Roman" w:cs="Times New Roman"/>
          <w:sz w:val="20"/>
          <w:szCs w:val="20"/>
        </w:rPr>
        <w:t xml:space="preserve"> (см. таблицу, данную ниже), показать, </w:t>
      </w:r>
      <w:r w:rsidR="00C041DE" w:rsidRPr="00964510">
        <w:rPr>
          <w:rFonts w:ascii="Times New Roman" w:hAnsi="Times New Roman" w:cs="Times New Roman"/>
          <w:b/>
          <w:sz w:val="20"/>
          <w:szCs w:val="20"/>
        </w:rPr>
        <w:t xml:space="preserve">что </w:t>
      </w:r>
      <w:r w:rsidR="00C041DE" w:rsidRPr="00964510">
        <w:rPr>
          <w:rFonts w:ascii="Times New Roman" w:hAnsi="Times New Roman" w:cs="Times New Roman"/>
          <w:sz w:val="20"/>
          <w:szCs w:val="20"/>
        </w:rPr>
        <w:t xml:space="preserve">делает автор, рассуждая над данной проблемой, и </w:t>
      </w:r>
      <w:r w:rsidR="00C041DE" w:rsidRPr="00964510">
        <w:rPr>
          <w:rFonts w:ascii="Times New Roman" w:hAnsi="Times New Roman" w:cs="Times New Roman"/>
          <w:b/>
          <w:sz w:val="20"/>
          <w:szCs w:val="20"/>
        </w:rPr>
        <w:t xml:space="preserve">как </w:t>
      </w:r>
      <w:r w:rsidR="00C041DE" w:rsidRPr="00964510">
        <w:rPr>
          <w:rFonts w:ascii="Times New Roman" w:hAnsi="Times New Roman" w:cs="Times New Roman"/>
          <w:sz w:val="20"/>
          <w:szCs w:val="20"/>
        </w:rPr>
        <w:t>он позволяет читателю увидеть ход своих рассуждений.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041DE" w:rsidRPr="00964510" w:rsidTr="0033293C">
        <w:tc>
          <w:tcPr>
            <w:tcW w:w="5210" w:type="dxa"/>
            <w:shd w:val="clear" w:color="auto" w:fill="DDD9C3" w:themeFill="background2" w:themeFillShade="E6"/>
          </w:tcPr>
          <w:p w:rsidR="00C041DE" w:rsidRPr="00964510" w:rsidRDefault="00C041DE" w:rsidP="00C04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>Глаголы, передающие способы авторского подхода к раскрытию проблемы</w:t>
            </w:r>
          </w:p>
        </w:tc>
        <w:tc>
          <w:tcPr>
            <w:tcW w:w="5210" w:type="dxa"/>
            <w:shd w:val="clear" w:color="auto" w:fill="DDD9C3" w:themeFill="background2" w:themeFillShade="E6"/>
          </w:tcPr>
          <w:p w:rsidR="00C041DE" w:rsidRPr="00964510" w:rsidRDefault="00C041DE" w:rsidP="00C04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4510"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  <w:r w:rsidRPr="00964510">
              <w:rPr>
                <w:rFonts w:ascii="Times New Roman" w:hAnsi="Times New Roman" w:cs="Times New Roman"/>
                <w:i/>
                <w:sz w:val="20"/>
                <w:szCs w:val="20"/>
              </w:rPr>
              <w:t>рассматривает, анализирует, раскрывает, говорит, исследует, доказывает, сравнивает, сопоставляет, выясняет, описывает</w:t>
            </w:r>
            <w:r w:rsidR="00B20B1C" w:rsidRPr="00964510">
              <w:rPr>
                <w:rFonts w:ascii="Times New Roman" w:hAnsi="Times New Roman" w:cs="Times New Roman"/>
                <w:sz w:val="20"/>
                <w:szCs w:val="20"/>
              </w:rPr>
              <w:t xml:space="preserve"> и т.д. </w:t>
            </w:r>
            <w:proofErr w:type="gramEnd"/>
          </w:p>
        </w:tc>
      </w:tr>
      <w:tr w:rsidR="00C041DE" w:rsidRPr="00964510" w:rsidTr="00C041DE">
        <w:tc>
          <w:tcPr>
            <w:tcW w:w="5210" w:type="dxa"/>
          </w:tcPr>
          <w:p w:rsidR="00C041DE" w:rsidRPr="00964510" w:rsidRDefault="00B82C6C" w:rsidP="00B8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>Глаголы, передающие мысли, важные автору</w:t>
            </w:r>
          </w:p>
        </w:tc>
        <w:tc>
          <w:tcPr>
            <w:tcW w:w="5210" w:type="dxa"/>
          </w:tcPr>
          <w:p w:rsidR="00C041DE" w:rsidRPr="00964510" w:rsidRDefault="00B82C6C" w:rsidP="00B8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4510"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  <w:r w:rsidRPr="009645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обращает внимание на…, заостряет, акцентирует внимание (на чём?) …, подчёркивает, выделяет, отмечает (что?), указывает (на что?) </w:t>
            </w: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>и т.п.</w:t>
            </w:r>
            <w:proofErr w:type="gramEnd"/>
          </w:p>
        </w:tc>
      </w:tr>
      <w:tr w:rsidR="00C041DE" w:rsidRPr="00964510" w:rsidTr="0033293C">
        <w:tc>
          <w:tcPr>
            <w:tcW w:w="5210" w:type="dxa"/>
            <w:shd w:val="clear" w:color="auto" w:fill="EEECE1" w:themeFill="background2"/>
          </w:tcPr>
          <w:p w:rsidR="00C041DE" w:rsidRPr="00964510" w:rsidRDefault="0013148B" w:rsidP="0013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>Глаголы, фиксирующие формулировку авторской позиции</w:t>
            </w:r>
          </w:p>
        </w:tc>
        <w:tc>
          <w:tcPr>
            <w:tcW w:w="5210" w:type="dxa"/>
            <w:shd w:val="clear" w:color="auto" w:fill="EEECE1" w:themeFill="background2"/>
          </w:tcPr>
          <w:p w:rsidR="00C041DE" w:rsidRPr="00964510" w:rsidRDefault="0013148B" w:rsidP="0013148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64510"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  <w:r w:rsidRPr="00964510">
              <w:rPr>
                <w:rFonts w:ascii="Times New Roman" w:hAnsi="Times New Roman" w:cs="Times New Roman"/>
                <w:i/>
                <w:sz w:val="20"/>
                <w:szCs w:val="20"/>
              </w:rPr>
              <w:t>считает, утверждает, что …;</w:t>
            </w:r>
            <w:r w:rsidR="0033293C" w:rsidRPr="009645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убеждён в том, что…; делает вывод, что…</w:t>
            </w:r>
            <w:r w:rsidRPr="009645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33293C" w:rsidRPr="00964510" w:rsidRDefault="0033293C" w:rsidP="00761FB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sz w:val="20"/>
          <w:szCs w:val="20"/>
        </w:rPr>
        <w:t>Проследим развитие авторской мысли на примере прочитанного текста, сформулировав основную мысль каждого абзаца (</w:t>
      </w:r>
      <w:proofErr w:type="spellStart"/>
      <w:r w:rsidRPr="00964510">
        <w:rPr>
          <w:rFonts w:ascii="Times New Roman" w:hAnsi="Times New Roman" w:cs="Times New Roman"/>
          <w:sz w:val="20"/>
          <w:szCs w:val="20"/>
        </w:rPr>
        <w:t>микротемы</w:t>
      </w:r>
      <w:proofErr w:type="spellEnd"/>
      <w:r w:rsidRPr="00964510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33293C" w:rsidRPr="00964510" w:rsidTr="0033293C">
        <w:tc>
          <w:tcPr>
            <w:tcW w:w="3473" w:type="dxa"/>
            <w:shd w:val="clear" w:color="auto" w:fill="EEECE1" w:themeFill="background2"/>
          </w:tcPr>
          <w:p w:rsidR="0033293C" w:rsidRPr="0082149E" w:rsidRDefault="0033293C" w:rsidP="00332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149E">
              <w:rPr>
                <w:rFonts w:ascii="Times New Roman" w:hAnsi="Times New Roman" w:cs="Times New Roman"/>
                <w:b/>
                <w:sz w:val="18"/>
                <w:szCs w:val="18"/>
              </w:rPr>
              <w:t>Микротемы</w:t>
            </w:r>
            <w:proofErr w:type="spellEnd"/>
            <w:r w:rsidRPr="0082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текста</w:t>
            </w:r>
          </w:p>
        </w:tc>
        <w:tc>
          <w:tcPr>
            <w:tcW w:w="3473" w:type="dxa"/>
            <w:shd w:val="clear" w:color="auto" w:fill="EEECE1" w:themeFill="background2"/>
          </w:tcPr>
          <w:p w:rsidR="0033293C" w:rsidRPr="0082149E" w:rsidRDefault="0033293C" w:rsidP="00332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Основная мысль каждой </w:t>
            </w:r>
            <w:proofErr w:type="spellStart"/>
            <w:r w:rsidRPr="0082149E">
              <w:rPr>
                <w:rFonts w:ascii="Times New Roman" w:hAnsi="Times New Roman" w:cs="Times New Roman"/>
                <w:b/>
                <w:sz w:val="18"/>
                <w:szCs w:val="18"/>
              </w:rPr>
              <w:t>микротемы</w:t>
            </w:r>
            <w:proofErr w:type="spellEnd"/>
          </w:p>
        </w:tc>
        <w:tc>
          <w:tcPr>
            <w:tcW w:w="3474" w:type="dxa"/>
            <w:shd w:val="clear" w:color="auto" w:fill="EEECE1" w:themeFill="background2"/>
          </w:tcPr>
          <w:p w:rsidR="0033293C" w:rsidRPr="0082149E" w:rsidRDefault="0033293C" w:rsidP="00332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Комментарий </w:t>
            </w:r>
          </w:p>
        </w:tc>
      </w:tr>
      <w:tr w:rsidR="0033293C" w:rsidRPr="00964510" w:rsidTr="0033293C">
        <w:tc>
          <w:tcPr>
            <w:tcW w:w="3473" w:type="dxa"/>
          </w:tcPr>
          <w:p w:rsidR="0033293C" w:rsidRPr="00964510" w:rsidRDefault="0033293C" w:rsidP="003329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1 – 5 </w:t>
            </w:r>
          </w:p>
        </w:tc>
        <w:tc>
          <w:tcPr>
            <w:tcW w:w="3473" w:type="dxa"/>
          </w:tcPr>
          <w:p w:rsidR="0033293C" w:rsidRPr="00964510" w:rsidRDefault="00964510" w:rsidP="0033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>Александра Ивановна ради счастья любимой дочери в сорок лет взяла на себя бремя материнства</w:t>
            </w:r>
          </w:p>
        </w:tc>
        <w:tc>
          <w:tcPr>
            <w:tcW w:w="3474" w:type="dxa"/>
          </w:tcPr>
          <w:p w:rsidR="0033293C" w:rsidRPr="00964510" w:rsidRDefault="00964510" w:rsidP="0033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Автор объясняет,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почему бабушка заменила рассказчице родную мать: жизненные обстоятельства не позволили Зиночке заниматься дочерью</w:t>
            </w:r>
          </w:p>
        </w:tc>
      </w:tr>
      <w:tr w:rsidR="0033293C" w:rsidRPr="00964510" w:rsidTr="0033293C">
        <w:tc>
          <w:tcPr>
            <w:tcW w:w="3473" w:type="dxa"/>
          </w:tcPr>
          <w:p w:rsidR="0033293C" w:rsidRPr="00964510" w:rsidRDefault="0033293C" w:rsidP="003329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 xml:space="preserve"> 6 – 13 </w:t>
            </w:r>
          </w:p>
        </w:tc>
        <w:tc>
          <w:tcPr>
            <w:tcW w:w="3473" w:type="dxa"/>
          </w:tcPr>
          <w:p w:rsidR="0033293C" w:rsidRPr="00964510" w:rsidRDefault="00964510" w:rsidP="0033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 xml:space="preserve">Рассказчица с детства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считала бабушку матерью, поэтому ей непонятны были страдания родной матери</w:t>
            </w:r>
          </w:p>
        </w:tc>
        <w:tc>
          <w:tcPr>
            <w:tcW w:w="3474" w:type="dxa"/>
          </w:tcPr>
          <w:p w:rsidR="0033293C" w:rsidRPr="00964510" w:rsidRDefault="00964510" w:rsidP="0033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 Щеглова также позволяет читателю увидеть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трагедию родной матери, оказавшейся не в состоянии воспитывать девочку, и позднее раскаяние рассказчицы, так и не назвавшей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родившую её женщину</w:t>
            </w:r>
          </w:p>
        </w:tc>
      </w:tr>
      <w:tr w:rsidR="00B350D4" w:rsidRPr="00964510" w:rsidTr="0033293C">
        <w:tc>
          <w:tcPr>
            <w:tcW w:w="3473" w:type="dxa"/>
          </w:tcPr>
          <w:p w:rsidR="00B350D4" w:rsidRPr="00964510" w:rsidRDefault="00B350D4" w:rsidP="003329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 xml:space="preserve"> 14 – 16 </w:t>
            </w:r>
          </w:p>
        </w:tc>
        <w:tc>
          <w:tcPr>
            <w:tcW w:w="3473" w:type="dxa"/>
          </w:tcPr>
          <w:p w:rsidR="00B350D4" w:rsidRPr="00964510" w:rsidRDefault="00964510" w:rsidP="0033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свою жизнь подчинила интересам внучки</w:t>
            </w:r>
          </w:p>
        </w:tc>
        <w:tc>
          <w:tcPr>
            <w:tcW w:w="3474" w:type="dxa"/>
            <w:vMerge w:val="restart"/>
          </w:tcPr>
          <w:p w:rsidR="00B350D4" w:rsidRPr="0082149E" w:rsidRDefault="0082149E" w:rsidP="0033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Автор помогает также понять причины 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почему бабушка стала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повествовательницы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Матерью с большой буквы: Александра Ивановна свою жизнь подчинила интересам внучки, всесторонне развивая её и обучая умению жить в мире и гармонии с собой и окружающими людьми </w:t>
            </w:r>
          </w:p>
        </w:tc>
      </w:tr>
      <w:tr w:rsidR="00B350D4" w:rsidRPr="00964510" w:rsidTr="0033293C">
        <w:tc>
          <w:tcPr>
            <w:tcW w:w="3473" w:type="dxa"/>
          </w:tcPr>
          <w:p w:rsidR="00B350D4" w:rsidRPr="00964510" w:rsidRDefault="00B350D4" w:rsidP="003329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 xml:space="preserve"> 17 – 20 </w:t>
            </w:r>
          </w:p>
        </w:tc>
        <w:tc>
          <w:tcPr>
            <w:tcW w:w="3473" w:type="dxa"/>
          </w:tcPr>
          <w:p w:rsidR="00B350D4" w:rsidRPr="00964510" w:rsidRDefault="00964510" w:rsidP="0033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сделала так, что даже временное лишение общения с ней для рассказчицы становилось невыносимым</w:t>
            </w:r>
          </w:p>
        </w:tc>
        <w:tc>
          <w:tcPr>
            <w:tcW w:w="3474" w:type="dxa"/>
            <w:vMerge/>
          </w:tcPr>
          <w:p w:rsidR="00B350D4" w:rsidRPr="00964510" w:rsidRDefault="00B350D4" w:rsidP="0033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D4" w:rsidRPr="00964510" w:rsidTr="0033293C">
        <w:tc>
          <w:tcPr>
            <w:tcW w:w="3473" w:type="dxa"/>
          </w:tcPr>
          <w:p w:rsidR="00B350D4" w:rsidRPr="00964510" w:rsidRDefault="00B350D4" w:rsidP="003329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 xml:space="preserve"> 21 – 25 </w:t>
            </w:r>
          </w:p>
        </w:tc>
        <w:tc>
          <w:tcPr>
            <w:tcW w:w="3473" w:type="dxa"/>
          </w:tcPr>
          <w:p w:rsidR="00B350D4" w:rsidRPr="00964510" w:rsidRDefault="00964510" w:rsidP="0033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развивала внучку духовно, всесторонне, давая ей то, чего сама была лишена</w:t>
            </w:r>
          </w:p>
        </w:tc>
        <w:tc>
          <w:tcPr>
            <w:tcW w:w="3474" w:type="dxa"/>
            <w:vMerge/>
          </w:tcPr>
          <w:p w:rsidR="00B350D4" w:rsidRPr="00964510" w:rsidRDefault="00B350D4" w:rsidP="0033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D4" w:rsidRPr="00964510" w:rsidTr="0033293C">
        <w:tc>
          <w:tcPr>
            <w:tcW w:w="3473" w:type="dxa"/>
          </w:tcPr>
          <w:p w:rsidR="00B350D4" w:rsidRPr="00964510" w:rsidRDefault="00B350D4" w:rsidP="00B350D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 xml:space="preserve"> 26 – 29 </w:t>
            </w:r>
          </w:p>
        </w:tc>
        <w:tc>
          <w:tcPr>
            <w:tcW w:w="3473" w:type="dxa"/>
          </w:tcPr>
          <w:p w:rsidR="00B350D4" w:rsidRPr="00964510" w:rsidRDefault="00964510" w:rsidP="0033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учила внучку жить в мире и гармонии с людьми и с собой</w:t>
            </w:r>
          </w:p>
        </w:tc>
        <w:tc>
          <w:tcPr>
            <w:tcW w:w="3474" w:type="dxa"/>
            <w:vMerge/>
          </w:tcPr>
          <w:p w:rsidR="00B350D4" w:rsidRPr="00964510" w:rsidRDefault="00B350D4" w:rsidP="0033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D4" w:rsidRPr="00964510" w:rsidTr="0033293C">
        <w:tc>
          <w:tcPr>
            <w:tcW w:w="3473" w:type="dxa"/>
          </w:tcPr>
          <w:p w:rsidR="00B350D4" w:rsidRPr="00964510" w:rsidRDefault="00B350D4" w:rsidP="00B350D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964510">
              <w:rPr>
                <w:rFonts w:ascii="Times New Roman" w:hAnsi="Times New Roman" w:cs="Times New Roman"/>
                <w:sz w:val="20"/>
                <w:szCs w:val="20"/>
              </w:rPr>
              <w:t xml:space="preserve"> 30 – 33 </w:t>
            </w:r>
          </w:p>
        </w:tc>
        <w:tc>
          <w:tcPr>
            <w:tcW w:w="3473" w:type="dxa"/>
          </w:tcPr>
          <w:p w:rsidR="00B350D4" w:rsidRPr="00964510" w:rsidRDefault="00964510" w:rsidP="00332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понимает тревогу дочери, страх остаться в одиночестве, и это придаёт ей силы бороться </w:t>
            </w:r>
            <w:r w:rsidR="0082149E">
              <w:rPr>
                <w:rFonts w:ascii="Times New Roman" w:hAnsi="Times New Roman" w:cs="Times New Roman"/>
                <w:sz w:val="20"/>
                <w:szCs w:val="20"/>
              </w:rPr>
              <w:t>с болезнью</w:t>
            </w:r>
          </w:p>
        </w:tc>
        <w:tc>
          <w:tcPr>
            <w:tcW w:w="3474" w:type="dxa"/>
          </w:tcPr>
          <w:p w:rsidR="00B350D4" w:rsidRPr="0082149E" w:rsidRDefault="0082149E" w:rsidP="003329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Щеглова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заставляет нас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задуматься о подвиге материнства, об истинном значении слова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мать</w:t>
            </w:r>
          </w:p>
        </w:tc>
      </w:tr>
    </w:tbl>
    <w:p w:rsidR="00153643" w:rsidRPr="00964510" w:rsidRDefault="00B350D4" w:rsidP="0096451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sz w:val="20"/>
          <w:szCs w:val="20"/>
        </w:rPr>
        <w:t xml:space="preserve">Если же необходимо прокомментировать актуальность проблемы, поднятой автором, </w:t>
      </w:r>
      <w:r w:rsidRPr="00964510">
        <w:rPr>
          <w:rFonts w:ascii="Times New Roman" w:hAnsi="Times New Roman" w:cs="Times New Roman"/>
          <w:b/>
          <w:sz w:val="20"/>
          <w:szCs w:val="20"/>
        </w:rPr>
        <w:t xml:space="preserve">нельзя </w:t>
      </w:r>
      <w:r w:rsidRPr="00964510">
        <w:rPr>
          <w:rFonts w:ascii="Times New Roman" w:hAnsi="Times New Roman" w:cs="Times New Roman"/>
          <w:sz w:val="20"/>
          <w:szCs w:val="20"/>
        </w:rPr>
        <w:t>ограничиваться отпиской: «Данная проблема (нравственная, философская, экологическая</w:t>
      </w:r>
      <w:r w:rsidR="00E13FC2" w:rsidRPr="00964510">
        <w:rPr>
          <w:rFonts w:ascii="Times New Roman" w:hAnsi="Times New Roman" w:cs="Times New Roman"/>
          <w:sz w:val="20"/>
          <w:szCs w:val="20"/>
        </w:rPr>
        <w:t xml:space="preserve"> </w:t>
      </w:r>
      <w:r w:rsidRPr="00964510">
        <w:rPr>
          <w:rFonts w:ascii="Times New Roman" w:hAnsi="Times New Roman" w:cs="Times New Roman"/>
          <w:sz w:val="20"/>
          <w:szCs w:val="20"/>
        </w:rPr>
        <w:t>и т.п.) очень актуальна в наши дни», нужна конкретность.</w:t>
      </w:r>
    </w:p>
    <w:p w:rsidR="00B350D4" w:rsidRPr="00964510" w:rsidRDefault="00B350D4" w:rsidP="00B350D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sz w:val="20"/>
          <w:szCs w:val="20"/>
        </w:rPr>
        <w:t xml:space="preserve">Например, по тексту Т. Щегловой можно построить вот такое схематическое рассуждение, которое впоследствии легко трансформируется в </w:t>
      </w:r>
      <w:r w:rsidRPr="00964510">
        <w:rPr>
          <w:rFonts w:ascii="Times New Roman" w:hAnsi="Times New Roman" w:cs="Times New Roman"/>
          <w:b/>
          <w:sz w:val="20"/>
          <w:szCs w:val="20"/>
        </w:rPr>
        <w:t>комментарий</w:t>
      </w:r>
      <w:r w:rsidRPr="0096451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53643" w:rsidRPr="00964510" w:rsidRDefault="00B350D4" w:rsidP="00B350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sz w:val="20"/>
          <w:szCs w:val="20"/>
        </w:rPr>
        <w:t>проблема морально-этическая</w:t>
      </w:r>
    </w:p>
    <w:p w:rsidR="00153643" w:rsidRPr="00964510" w:rsidRDefault="00B350D4" w:rsidP="00B350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sz w:val="20"/>
          <w:szCs w:val="20"/>
        </w:rPr>
        <w:t>актуальная (почему?)</w:t>
      </w:r>
    </w:p>
    <w:p w:rsidR="00B350D4" w:rsidRPr="00964510" w:rsidRDefault="0079133B" w:rsidP="0082149E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964510">
        <w:rPr>
          <w:rFonts w:ascii="Times New Roman" w:hAnsi="Times New Roman" w:cs="Times New Roman"/>
          <w:b/>
          <w:i/>
          <w:sz w:val="20"/>
          <w:szCs w:val="20"/>
        </w:rPr>
        <w:t xml:space="preserve">потому что </w:t>
      </w:r>
      <w:r w:rsidRPr="00964510">
        <w:rPr>
          <w:rFonts w:ascii="Times New Roman" w:hAnsi="Times New Roman" w:cs="Times New Roman"/>
          <w:i/>
          <w:sz w:val="20"/>
          <w:szCs w:val="20"/>
        </w:rPr>
        <w:t xml:space="preserve">даёт возможность понять </w:t>
      </w:r>
    </w:p>
    <w:p w:rsidR="0079133B" w:rsidRPr="00964510" w:rsidRDefault="0079133B" w:rsidP="00761F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sz w:val="20"/>
          <w:szCs w:val="20"/>
        </w:rPr>
        <w:t>что значит быть Матерью?</w:t>
      </w:r>
    </w:p>
    <w:p w:rsidR="0079133B" w:rsidRPr="00964510" w:rsidRDefault="0079133B" w:rsidP="00761F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sz w:val="20"/>
          <w:szCs w:val="20"/>
        </w:rPr>
        <w:t>почему материнство – это не только инстинкт, но и жертвенная любовь, и обмен отношениями?</w:t>
      </w:r>
    </w:p>
    <w:p w:rsidR="0079133B" w:rsidRPr="00964510" w:rsidRDefault="00E13FC2" w:rsidP="00761F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sz w:val="20"/>
          <w:szCs w:val="20"/>
        </w:rPr>
        <w:t>к</w:t>
      </w:r>
      <w:r w:rsidR="0079133B" w:rsidRPr="00964510">
        <w:rPr>
          <w:rFonts w:ascii="Times New Roman" w:hAnsi="Times New Roman" w:cs="Times New Roman"/>
          <w:sz w:val="20"/>
          <w:szCs w:val="20"/>
        </w:rPr>
        <w:t>ак овладеть искусством стать настоящей Матерью?</w:t>
      </w:r>
    </w:p>
    <w:p w:rsidR="0079133B" w:rsidRPr="00964510" w:rsidRDefault="0079133B" w:rsidP="0079133B">
      <w:pPr>
        <w:spacing w:after="0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964510">
        <w:rPr>
          <w:rFonts w:ascii="Times New Roman" w:hAnsi="Times New Roman" w:cs="Times New Roman"/>
          <w:b/>
          <w:i/>
          <w:sz w:val="20"/>
          <w:szCs w:val="20"/>
        </w:rPr>
        <w:t xml:space="preserve">потому что </w:t>
      </w:r>
    </w:p>
    <w:p w:rsidR="00761FB3" w:rsidRPr="0082149E" w:rsidRDefault="00761FB3" w:rsidP="0082149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2149E">
        <w:rPr>
          <w:rFonts w:ascii="Times New Roman" w:hAnsi="Times New Roman" w:cs="Times New Roman"/>
          <w:b/>
          <w:sz w:val="20"/>
          <w:szCs w:val="20"/>
        </w:rPr>
        <w:t>заста</w:t>
      </w:r>
      <w:bookmarkStart w:id="0" w:name="_GoBack"/>
      <w:bookmarkEnd w:id="0"/>
      <w:r w:rsidRPr="0082149E">
        <w:rPr>
          <w:rFonts w:ascii="Times New Roman" w:hAnsi="Times New Roman" w:cs="Times New Roman"/>
          <w:b/>
          <w:sz w:val="20"/>
          <w:szCs w:val="20"/>
        </w:rPr>
        <w:t xml:space="preserve">вляет задуматься </w:t>
      </w:r>
      <w:r w:rsidRPr="0082149E">
        <w:rPr>
          <w:rFonts w:ascii="Times New Roman" w:hAnsi="Times New Roman" w:cs="Times New Roman"/>
          <w:sz w:val="20"/>
          <w:szCs w:val="20"/>
        </w:rPr>
        <w:t>об ответственности быть матерью;</w:t>
      </w:r>
    </w:p>
    <w:p w:rsidR="00761FB3" w:rsidRPr="00964510" w:rsidRDefault="00761FB3" w:rsidP="00761FB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sz w:val="20"/>
          <w:szCs w:val="20"/>
        </w:rPr>
        <w:t>позволяет увидеть истинное материнство;</w:t>
      </w:r>
    </w:p>
    <w:p w:rsidR="00761FB3" w:rsidRPr="00964510" w:rsidRDefault="00761FB3" w:rsidP="00E13FC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b/>
          <w:sz w:val="20"/>
          <w:szCs w:val="20"/>
        </w:rPr>
        <w:t xml:space="preserve">понять, что </w:t>
      </w:r>
      <w:r w:rsidRPr="00964510">
        <w:rPr>
          <w:rFonts w:ascii="Times New Roman" w:hAnsi="Times New Roman" w:cs="Times New Roman"/>
          <w:sz w:val="20"/>
          <w:szCs w:val="20"/>
        </w:rPr>
        <w:t>с рождением ребёнка мать принимает на себя множество проблем и обязательств;</w:t>
      </w:r>
    </w:p>
    <w:p w:rsidR="00761FB3" w:rsidRPr="00964510" w:rsidRDefault="00761FB3" w:rsidP="00E13FC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4510">
        <w:rPr>
          <w:rFonts w:ascii="Times New Roman" w:hAnsi="Times New Roman" w:cs="Times New Roman"/>
          <w:b/>
          <w:sz w:val="20"/>
          <w:szCs w:val="20"/>
        </w:rPr>
        <w:t xml:space="preserve">помогает убедиться, что только в тесном взаимодействии возникает </w:t>
      </w:r>
      <w:r w:rsidRPr="00964510">
        <w:rPr>
          <w:rFonts w:ascii="Times New Roman" w:hAnsi="Times New Roman" w:cs="Times New Roman"/>
          <w:sz w:val="20"/>
          <w:szCs w:val="20"/>
        </w:rPr>
        <w:t xml:space="preserve">духовное единство матери и ребёнка и т.п. </w:t>
      </w:r>
    </w:p>
    <w:sectPr w:rsidR="00761FB3" w:rsidRPr="00964510" w:rsidSect="00F559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3963"/>
    <w:multiLevelType w:val="hybridMultilevel"/>
    <w:tmpl w:val="74CE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13F3"/>
    <w:multiLevelType w:val="hybridMultilevel"/>
    <w:tmpl w:val="6A0485E8"/>
    <w:lvl w:ilvl="0" w:tplc="CD7CBF4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FB7411F"/>
    <w:multiLevelType w:val="hybridMultilevel"/>
    <w:tmpl w:val="0E28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E1862"/>
    <w:multiLevelType w:val="hybridMultilevel"/>
    <w:tmpl w:val="B8841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3269D"/>
    <w:multiLevelType w:val="hybridMultilevel"/>
    <w:tmpl w:val="1242E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8513B"/>
    <w:multiLevelType w:val="hybridMultilevel"/>
    <w:tmpl w:val="1924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91F5F"/>
    <w:multiLevelType w:val="hybridMultilevel"/>
    <w:tmpl w:val="8F2C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24"/>
    <w:rsid w:val="00026DC0"/>
    <w:rsid w:val="000E260A"/>
    <w:rsid w:val="0013148B"/>
    <w:rsid w:val="00153643"/>
    <w:rsid w:val="00171C18"/>
    <w:rsid w:val="0023723B"/>
    <w:rsid w:val="0033293C"/>
    <w:rsid w:val="003F5527"/>
    <w:rsid w:val="004D7260"/>
    <w:rsid w:val="00761FB3"/>
    <w:rsid w:val="0079133B"/>
    <w:rsid w:val="0082149E"/>
    <w:rsid w:val="0094588A"/>
    <w:rsid w:val="00964510"/>
    <w:rsid w:val="00B20B1C"/>
    <w:rsid w:val="00B350D4"/>
    <w:rsid w:val="00B82C6C"/>
    <w:rsid w:val="00C041DE"/>
    <w:rsid w:val="00E13FC2"/>
    <w:rsid w:val="00E47A5E"/>
    <w:rsid w:val="00F55917"/>
    <w:rsid w:val="00F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917"/>
    <w:pPr>
      <w:ind w:left="720"/>
      <w:contextualSpacing/>
    </w:pPr>
  </w:style>
  <w:style w:type="table" w:styleId="a4">
    <w:name w:val="Table Grid"/>
    <w:basedOn w:val="a1"/>
    <w:uiPriority w:val="59"/>
    <w:rsid w:val="00C0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917"/>
    <w:pPr>
      <w:ind w:left="720"/>
      <w:contextualSpacing/>
    </w:pPr>
  </w:style>
  <w:style w:type="table" w:styleId="a4">
    <w:name w:val="Table Grid"/>
    <w:basedOn w:val="a1"/>
    <w:uiPriority w:val="59"/>
    <w:rsid w:val="00C0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F9F0-5A90-4628-8B29-82DE3783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2012-01-13T16:15:00Z</cp:lastPrinted>
  <dcterms:created xsi:type="dcterms:W3CDTF">2012-01-13T14:35:00Z</dcterms:created>
  <dcterms:modified xsi:type="dcterms:W3CDTF">2012-01-13T16:31:00Z</dcterms:modified>
</cp:coreProperties>
</file>