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63" w:rsidRPr="00680F17" w:rsidRDefault="00B67B63" w:rsidP="00B67B63">
      <w:pPr>
        <w:spacing w:line="360" w:lineRule="auto"/>
        <w:jc w:val="center"/>
      </w:pPr>
      <w:r w:rsidRPr="00680F17">
        <w:t xml:space="preserve">Письма – обращения к другим людям с пожеланиями мира, добра и благополучия… </w:t>
      </w:r>
    </w:p>
    <w:p w:rsidR="00B67B63" w:rsidRDefault="00B67B63" w:rsidP="00B67B63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1600200</wp:posOffset>
            </wp:positionH>
            <wp:positionV relativeFrom="paragraph">
              <wp:posOffset>133350</wp:posOffset>
            </wp:positionV>
            <wp:extent cx="1943100" cy="1295400"/>
            <wp:effectExtent l="19050" t="0" r="0" b="0"/>
            <wp:wrapNone/>
            <wp:docPr id="2" name="Рисунок 2" descr="SL73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7304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B63" w:rsidRDefault="00B67B63" w:rsidP="00B67B63">
      <w:pPr>
        <w:rPr>
          <w:b/>
        </w:rPr>
      </w:pPr>
    </w:p>
    <w:p w:rsidR="00B67B63" w:rsidRDefault="00B67B63" w:rsidP="00B67B63">
      <w:pPr>
        <w:rPr>
          <w:b/>
        </w:rPr>
      </w:pPr>
    </w:p>
    <w:p w:rsidR="00B67B63" w:rsidRDefault="00B67B63" w:rsidP="00B67B63">
      <w:pPr>
        <w:rPr>
          <w:b/>
        </w:rPr>
      </w:pPr>
    </w:p>
    <w:p w:rsidR="00B67B63" w:rsidRDefault="00B67B63" w:rsidP="00B67B63">
      <w:pPr>
        <w:rPr>
          <w:b/>
        </w:rPr>
      </w:pPr>
    </w:p>
    <w:p w:rsidR="00B67B63" w:rsidRPr="00680F17" w:rsidRDefault="00B67B63" w:rsidP="00B67B63">
      <w:pPr>
        <w:jc w:val="center"/>
      </w:pPr>
      <w:r w:rsidRPr="00680F17">
        <w:t>Здравствуйте, ровесники!</w:t>
      </w:r>
    </w:p>
    <w:p w:rsidR="00B67B63" w:rsidRPr="00680F17" w:rsidRDefault="00B67B63" w:rsidP="00B67B63">
      <w:r w:rsidRPr="00680F17">
        <w:t xml:space="preserve">    Я обращаюсь к вам, мои ровесники, потому что верю, что вы тоже  всегда готовы  подставить свои пока ещё хрупкие ладони под наш общий Дом – Земной шар.</w:t>
      </w:r>
    </w:p>
    <w:p w:rsidR="00B67B63" w:rsidRPr="00680F17" w:rsidRDefault="00B67B63" w:rsidP="00B67B63">
      <w:pPr>
        <w:jc w:val="both"/>
      </w:pPr>
      <w:r w:rsidRPr="00680F17">
        <w:t xml:space="preserve">    Я вижу мир чистым и добрым, в котором люди улыбаются друг другу и оказывают покровительство заблудившемуся путнику. Вот малыш делает свои первые шаги к счастливым родителям! А вот мои друзья играют в парке - поверьте, они счастливы! Вечером я люблю подставлять свои ладони падающим звездам! Возможно, кто-то другой на другом континенте также загадывает желание навстречу падающей звезде…Светлый и добрый мир…</w:t>
      </w:r>
    </w:p>
    <w:p w:rsidR="00B67B63" w:rsidRPr="00680F17" w:rsidRDefault="00B67B63" w:rsidP="00B67B63">
      <w:pPr>
        <w:jc w:val="both"/>
      </w:pPr>
      <w:r w:rsidRPr="00680F17">
        <w:t xml:space="preserve">     Так давайте убережем его от зла, которое порождает войны! Давайте согреем его добротой и любовью! Я протягиваю к вам, ровесники, свои ладони в надежде обрести друзей. Я – за мир и дружбу во всем мире! А вы?</w:t>
      </w:r>
    </w:p>
    <w:p w:rsidR="00B67B63" w:rsidRDefault="00B67B63" w:rsidP="00B67B63">
      <w:pPr>
        <w:jc w:val="center"/>
        <w:rPr>
          <w:i/>
        </w:rPr>
      </w:pPr>
      <w:proofErr w:type="spellStart"/>
      <w:r>
        <w:rPr>
          <w:i/>
        </w:rPr>
        <w:t>Баушева</w:t>
      </w:r>
      <w:proofErr w:type="spellEnd"/>
      <w:r>
        <w:rPr>
          <w:i/>
        </w:rPr>
        <w:t xml:space="preserve"> Никита</w:t>
      </w:r>
    </w:p>
    <w:p w:rsidR="00B67B63" w:rsidRPr="00680F17" w:rsidRDefault="00B67B63" w:rsidP="00B67B63">
      <w:pPr>
        <w:jc w:val="center"/>
        <w:rPr>
          <w:i/>
        </w:rPr>
      </w:pPr>
    </w:p>
    <w:p w:rsidR="00B67B63" w:rsidRPr="00680F17" w:rsidRDefault="00B67B63" w:rsidP="00B67B63">
      <w:pPr>
        <w:jc w:val="center"/>
      </w:pPr>
      <w:r w:rsidRPr="00680F17">
        <w:t>Уважаемые Президенты!</w:t>
      </w:r>
    </w:p>
    <w:p w:rsidR="00B67B63" w:rsidRPr="00680F17" w:rsidRDefault="00B67B63" w:rsidP="00B67B63">
      <w:pPr>
        <w:jc w:val="both"/>
      </w:pPr>
      <w:r w:rsidRPr="00680F17">
        <w:t xml:space="preserve">    К Вам обращается маленький парламентарий в надежде стабилизации мира во всем мире. Я люблю рассматривать карту мира: сколько зеленого, </w:t>
      </w:r>
      <w:proofErr w:type="spellStart"/>
      <w:r w:rsidRPr="00680F17">
        <w:t>голубого</w:t>
      </w:r>
      <w:proofErr w:type="spellEnd"/>
      <w:r w:rsidRPr="00680F17">
        <w:t>, желтого цвета! Неужели Вы, уважаемые взрослые, не можете избавить нас от красного цвета крови, который время от времени появляется на карте мира. Ведь за ним кроется страх, боль, трагедия мальчиков и девочек, их родителей. Страшно! Страшно, когда рядом с памятниками воинам, погибшим во время Великой Отечественной войны, появляются памятники воинам-интернационалистам, погибшим в Афганистане, Чечне…</w:t>
      </w:r>
    </w:p>
    <w:p w:rsidR="00B67B63" w:rsidRPr="00680F17" w:rsidRDefault="00B67B63" w:rsidP="00B67B63">
      <w:pPr>
        <w:jc w:val="both"/>
      </w:pPr>
    </w:p>
    <w:p w:rsidR="00B67B63" w:rsidRPr="00680F17" w:rsidRDefault="00B67B63" w:rsidP="00B67B63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145415</wp:posOffset>
            </wp:positionV>
            <wp:extent cx="1520190" cy="1088390"/>
            <wp:effectExtent l="19050" t="0" r="3810" b="0"/>
            <wp:wrapNone/>
            <wp:docPr id="3" name="Рисунок 3" descr="Изображение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1257300</wp:posOffset>
            </wp:positionH>
            <wp:positionV relativeFrom="paragraph">
              <wp:posOffset>145415</wp:posOffset>
            </wp:positionV>
            <wp:extent cx="714375" cy="1068070"/>
            <wp:effectExtent l="19050" t="0" r="9525" b="0"/>
            <wp:wrapNone/>
            <wp:docPr id="4" name="Рисунок 4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B63" w:rsidRPr="00680F17" w:rsidRDefault="00B67B63" w:rsidP="00B67B63">
      <w:pPr>
        <w:jc w:val="both"/>
      </w:pPr>
    </w:p>
    <w:p w:rsidR="00B67B63" w:rsidRPr="00680F17" w:rsidRDefault="00B67B63" w:rsidP="00B67B63">
      <w:pPr>
        <w:jc w:val="both"/>
      </w:pPr>
    </w:p>
    <w:p w:rsidR="00B67B63" w:rsidRPr="00680F17" w:rsidRDefault="00B67B63" w:rsidP="00B67B63">
      <w:pPr>
        <w:jc w:val="both"/>
      </w:pPr>
    </w:p>
    <w:p w:rsidR="00B67B63" w:rsidRPr="00680F17" w:rsidRDefault="00B67B63" w:rsidP="00B67B63">
      <w:pPr>
        <w:jc w:val="both"/>
      </w:pPr>
    </w:p>
    <w:p w:rsidR="00B67B63" w:rsidRPr="00680F17" w:rsidRDefault="00B67B63" w:rsidP="00B67B63">
      <w:pPr>
        <w:jc w:val="both"/>
      </w:pPr>
    </w:p>
    <w:p w:rsidR="00B67B63" w:rsidRDefault="00B67B63" w:rsidP="00B67B63">
      <w:pPr>
        <w:jc w:val="center"/>
        <w:rPr>
          <w:i/>
        </w:rPr>
      </w:pPr>
      <w:r>
        <w:rPr>
          <w:i/>
        </w:rPr>
        <w:t>Гнездилов Артем</w:t>
      </w:r>
    </w:p>
    <w:p w:rsidR="00B67B63" w:rsidRDefault="00B67B63" w:rsidP="00B67B63">
      <w:pPr>
        <w:jc w:val="center"/>
        <w:rPr>
          <w:i/>
        </w:rPr>
      </w:pPr>
    </w:p>
    <w:p w:rsidR="00B67B63" w:rsidRPr="00680F17" w:rsidRDefault="00B67B63" w:rsidP="00B67B63">
      <w:pPr>
        <w:jc w:val="center"/>
        <w:rPr>
          <w:i/>
        </w:rPr>
      </w:pPr>
    </w:p>
    <w:p w:rsidR="00B67B63" w:rsidRPr="00680F17" w:rsidRDefault="00B67B63" w:rsidP="00B67B63">
      <w:pPr>
        <w:jc w:val="center"/>
      </w:pPr>
      <w:r w:rsidRPr="00680F17">
        <w:lastRenderedPageBreak/>
        <w:t>Дорогие ребята!</w:t>
      </w:r>
    </w:p>
    <w:p w:rsidR="00B67B63" w:rsidRPr="00680F17" w:rsidRDefault="00B67B63" w:rsidP="00B67B63">
      <w:pPr>
        <w:jc w:val="both"/>
      </w:pPr>
      <w:r w:rsidRPr="00680F17">
        <w:t xml:space="preserve">     Пишу сейчас письмо, а на стенах моей комнаты играет солнечный зайчик. Вот он подкрался незаметно к моему письменному столу, остановился, подсматривает за мной: что же я делаю? Тсс</w:t>
      </w:r>
      <w:proofErr w:type="gramStart"/>
      <w:r w:rsidRPr="00680F17">
        <w:t>… Д</w:t>
      </w:r>
      <w:proofErr w:type="gramEnd"/>
      <w:r w:rsidRPr="00680F17">
        <w:t>авайте не вспугнем этого непрошенного гостя… Ведь он принес мне кусочек солнечного света. Это потому что небо ясное и солнце не застилают грозовые тучи войны. А если бы</w:t>
      </w:r>
      <w:proofErr w:type="gramStart"/>
      <w:r w:rsidRPr="00680F17">
        <w:t xml:space="preserve">?... </w:t>
      </w:r>
      <w:proofErr w:type="gramEnd"/>
      <w:r w:rsidRPr="00680F17">
        <w:t xml:space="preserve">Нет! Давайте дружить! Все вместе! Я очень люблю песню на стихи Р.Рождественского. И эту песню я дарю всем вам! </w:t>
      </w:r>
    </w:p>
    <w:p w:rsidR="00B67B63" w:rsidRPr="00680F17" w:rsidRDefault="00B67B63" w:rsidP="00B67B63">
      <w:pPr>
        <w:ind w:left="360"/>
        <w:jc w:val="center"/>
        <w:rPr>
          <w:color w:val="000000"/>
        </w:rPr>
      </w:pPr>
      <w:r w:rsidRPr="00680F17">
        <w:rPr>
          <w:color w:val="000000"/>
        </w:rPr>
        <w:t>Я, ты, он, она - вместе целая страна.</w:t>
      </w:r>
    </w:p>
    <w:p w:rsidR="00B67B63" w:rsidRPr="00680F17" w:rsidRDefault="00B67B63" w:rsidP="00B67B63">
      <w:pPr>
        <w:ind w:left="360"/>
        <w:jc w:val="center"/>
        <w:rPr>
          <w:color w:val="000000"/>
        </w:rPr>
      </w:pPr>
      <w:r w:rsidRPr="00680F17">
        <w:rPr>
          <w:color w:val="000000"/>
        </w:rPr>
        <w:t>Вместе дружная семья.</w:t>
      </w:r>
    </w:p>
    <w:p w:rsidR="00B67B63" w:rsidRPr="00680F17" w:rsidRDefault="00B67B63" w:rsidP="00B67B63">
      <w:pPr>
        <w:ind w:left="360"/>
        <w:jc w:val="center"/>
        <w:rPr>
          <w:color w:val="000000"/>
        </w:rPr>
      </w:pPr>
      <w:r w:rsidRPr="00680F17">
        <w:rPr>
          <w:color w:val="000000"/>
        </w:rPr>
        <w:t>В слове мы</w:t>
      </w:r>
    </w:p>
    <w:p w:rsidR="00B67B63" w:rsidRPr="00680F17" w:rsidRDefault="00B67B63" w:rsidP="00B67B63">
      <w:pPr>
        <w:ind w:left="360"/>
        <w:jc w:val="center"/>
        <w:rPr>
          <w:color w:val="000000"/>
        </w:rPr>
      </w:pPr>
      <w:r w:rsidRPr="00680F17">
        <w:rPr>
          <w:color w:val="000000"/>
        </w:rPr>
        <w:t>Сто тысяч я</w:t>
      </w:r>
    </w:p>
    <w:p w:rsidR="00B67B63" w:rsidRPr="00680F17" w:rsidRDefault="00B67B63" w:rsidP="00B67B63">
      <w:pPr>
        <w:ind w:left="360"/>
        <w:jc w:val="center"/>
        <w:rPr>
          <w:color w:val="000000"/>
        </w:rPr>
      </w:pPr>
      <w:r w:rsidRPr="00680F17">
        <w:rPr>
          <w:color w:val="000000"/>
        </w:rPr>
        <w:t>Большеглазых, озорных,</w:t>
      </w:r>
    </w:p>
    <w:p w:rsidR="00B67B63" w:rsidRPr="00680F17" w:rsidRDefault="00B67B63" w:rsidP="00B67B63">
      <w:pPr>
        <w:ind w:left="360"/>
        <w:jc w:val="center"/>
        <w:rPr>
          <w:color w:val="000000"/>
        </w:rPr>
      </w:pPr>
      <w:r w:rsidRPr="00680F17">
        <w:rPr>
          <w:color w:val="000000"/>
        </w:rPr>
        <w:t>Черных, рыжих и льняных,</w:t>
      </w:r>
    </w:p>
    <w:p w:rsidR="00B67B63" w:rsidRPr="00680F17" w:rsidRDefault="00B67B63" w:rsidP="00B67B63">
      <w:pPr>
        <w:ind w:left="360"/>
        <w:jc w:val="center"/>
        <w:rPr>
          <w:color w:val="000000"/>
        </w:rPr>
      </w:pPr>
      <w:r w:rsidRPr="00680F17">
        <w:rPr>
          <w:color w:val="000000"/>
        </w:rPr>
        <w:t>Грустных и веселых,</w:t>
      </w:r>
    </w:p>
    <w:p w:rsidR="00B67B63" w:rsidRPr="00680F17" w:rsidRDefault="00B67B63" w:rsidP="00B67B63">
      <w:pPr>
        <w:ind w:left="360"/>
        <w:jc w:val="center"/>
        <w:rPr>
          <w:color w:val="000000"/>
        </w:rPr>
      </w:pPr>
      <w:r w:rsidRPr="00680F17">
        <w:rPr>
          <w:color w:val="000000"/>
        </w:rPr>
        <w:t>В городах и селах…</w:t>
      </w:r>
    </w:p>
    <w:p w:rsidR="00B67B63" w:rsidRPr="00680F17" w:rsidRDefault="00B67B63" w:rsidP="00B67B63">
      <w:pPr>
        <w:jc w:val="both"/>
      </w:pPr>
      <w:r w:rsidRPr="00680F17">
        <w:t xml:space="preserve">     Музыка, действительно, может многое! Вспомните концерт  на развалинах Цхинвала в исполнении симфонического оркестра  под руководством </w:t>
      </w:r>
      <w:proofErr w:type="spellStart"/>
      <w:r w:rsidRPr="00680F17">
        <w:t>Гергиева</w:t>
      </w:r>
      <w:proofErr w:type="spellEnd"/>
      <w:r w:rsidRPr="00680F17">
        <w:t xml:space="preserve">. Музыка  Чайковского и Шостаковича, не стесненная концертным залом, неслась в само поднебесье, вселяя надежду людям на скорый мир в Южной Осетии!  И мир наступил!     </w:t>
      </w:r>
    </w:p>
    <w:p w:rsidR="00B67B63" w:rsidRPr="00680F17" w:rsidRDefault="00B67B63" w:rsidP="00B67B63">
      <w:pPr>
        <w:jc w:val="both"/>
      </w:pPr>
      <w:r w:rsidRPr="00680F17">
        <w:t xml:space="preserve">     Перефразировав известное выражение, я говорю: «Мир спасет музыка!»</w:t>
      </w:r>
    </w:p>
    <w:p w:rsidR="00B67B63" w:rsidRPr="00680F17" w:rsidRDefault="00B67B63" w:rsidP="00B67B63">
      <w:pPr>
        <w:jc w:val="center"/>
        <w:rPr>
          <w:i/>
        </w:rPr>
      </w:pPr>
      <w:proofErr w:type="spellStart"/>
      <w:r w:rsidRPr="00680F17">
        <w:rPr>
          <w:i/>
        </w:rPr>
        <w:t>Скударнова</w:t>
      </w:r>
      <w:proofErr w:type="spellEnd"/>
      <w:r w:rsidRPr="00680F17">
        <w:rPr>
          <w:i/>
        </w:rPr>
        <w:t xml:space="preserve"> Ольга</w:t>
      </w:r>
    </w:p>
    <w:p w:rsidR="00B67B63" w:rsidRPr="00680F17" w:rsidRDefault="00B67B63" w:rsidP="00B67B63">
      <w:pPr>
        <w:jc w:val="center"/>
      </w:pPr>
    </w:p>
    <w:p w:rsidR="00B67B63" w:rsidRPr="00680F17" w:rsidRDefault="00B67B63" w:rsidP="00B67B63">
      <w:pPr>
        <w:jc w:val="center"/>
      </w:pPr>
      <w:r w:rsidRPr="00680F17">
        <w:t>Дорогие люди планеты Земля!</w:t>
      </w:r>
    </w:p>
    <w:p w:rsidR="00B67B63" w:rsidRPr="00680F17" w:rsidRDefault="00B67B63" w:rsidP="00B67B63">
      <w:pPr>
        <w:jc w:val="center"/>
      </w:pPr>
    </w:p>
    <w:p w:rsidR="00B67B63" w:rsidRPr="00680F17" w:rsidRDefault="00B67B63" w:rsidP="00B67B63">
      <w:pPr>
        <w:jc w:val="both"/>
      </w:pPr>
      <w:r w:rsidRPr="00680F17">
        <w:t xml:space="preserve">      Земля…Она проплывает в </w:t>
      </w:r>
      <w:proofErr w:type="spellStart"/>
      <w:r w:rsidRPr="00680F17">
        <w:t>голубом</w:t>
      </w:r>
      <w:proofErr w:type="spellEnd"/>
      <w:r w:rsidRPr="00680F17">
        <w:t xml:space="preserve"> ореоле, пропахшая морем, прошитая солнечными лучами и потоками метеоритного дождя</w:t>
      </w:r>
      <w:proofErr w:type="gramStart"/>
      <w:r w:rsidRPr="00680F17">
        <w:t>… В</w:t>
      </w:r>
      <w:proofErr w:type="gramEnd"/>
      <w:r w:rsidRPr="00680F17">
        <w:t xml:space="preserve">се, кому приходилось видеть нашу Землю из космоса, говорят, какая она хрупкая и беззащитная. </w:t>
      </w:r>
    </w:p>
    <w:p w:rsidR="00B67B63" w:rsidRPr="00680F17" w:rsidRDefault="00B67B63" w:rsidP="00B67B63">
      <w:pPr>
        <w:jc w:val="both"/>
      </w:pPr>
      <w:r w:rsidRPr="00680F17">
        <w:t xml:space="preserve">      А если взрыв?! Нет! Давайте дружить и любить этот мир, подаренный нам всем в наследство. Я люблю, когда бываю на даче, бродить по росе и бросать камешки в речку </w:t>
      </w:r>
      <w:proofErr w:type="spellStart"/>
      <w:r w:rsidRPr="00680F17">
        <w:t>Чумыш</w:t>
      </w:r>
      <w:proofErr w:type="spellEnd"/>
      <w:r w:rsidRPr="00680F17">
        <w:t xml:space="preserve">, которая протекает рядом. Я люблю ходить в лес за грибами и ягодой! Это мой мир, который я оставлю в наследство и своим детям. </w:t>
      </w:r>
    </w:p>
    <w:p w:rsidR="00B67B63" w:rsidRPr="00680F17" w:rsidRDefault="00B67B63" w:rsidP="00B67B63">
      <w:pPr>
        <w:jc w:val="both"/>
      </w:pPr>
      <w:r w:rsidRPr="00680F17">
        <w:t xml:space="preserve">       И когда на уроке изобразительного искусства, нам предлагают нарисовать мирные картины нашей жизни, я с удовольствием беру в руки кисть и наношу яркие радужные краски, краски жизни, краски мира и покоя… Я за мир! Друзья! Давайте нарисуем все вместе картину «Счастливый мир!» Итак, я делаю первый мазок….</w:t>
      </w:r>
    </w:p>
    <w:p w:rsidR="00B67B63" w:rsidRDefault="00B67B63" w:rsidP="00B67B63">
      <w:pPr>
        <w:jc w:val="center"/>
        <w:rPr>
          <w:i/>
        </w:rPr>
      </w:pPr>
      <w:proofErr w:type="spellStart"/>
      <w:r w:rsidRPr="00680F17">
        <w:rPr>
          <w:i/>
        </w:rPr>
        <w:t>Сыстева</w:t>
      </w:r>
      <w:proofErr w:type="spellEnd"/>
      <w:r w:rsidRPr="00680F17">
        <w:rPr>
          <w:i/>
        </w:rPr>
        <w:t xml:space="preserve"> Екатерина</w:t>
      </w:r>
    </w:p>
    <w:p w:rsidR="00B67B63" w:rsidRPr="00680F17" w:rsidRDefault="00B67B63" w:rsidP="00B67B63">
      <w:pPr>
        <w:jc w:val="center"/>
        <w:rPr>
          <w:i/>
        </w:rPr>
      </w:pPr>
    </w:p>
    <w:p w:rsidR="00B67B63" w:rsidRDefault="00B67B63" w:rsidP="00B67B63">
      <w:pPr>
        <w:jc w:val="center"/>
      </w:pPr>
    </w:p>
    <w:p w:rsidR="00B67B63" w:rsidRDefault="00B67B63" w:rsidP="00B67B63">
      <w:pPr>
        <w:jc w:val="center"/>
      </w:pPr>
    </w:p>
    <w:p w:rsidR="00B67B63" w:rsidRPr="00680F17" w:rsidRDefault="00B67B63" w:rsidP="00B67B63">
      <w:pPr>
        <w:jc w:val="center"/>
      </w:pPr>
      <w:r w:rsidRPr="00680F17">
        <w:lastRenderedPageBreak/>
        <w:t>Уважаемые Президенты воюющих стран!</w:t>
      </w:r>
    </w:p>
    <w:p w:rsidR="00B67B63" w:rsidRPr="00680F17" w:rsidRDefault="00B67B63" w:rsidP="00B67B63">
      <w:pPr>
        <w:jc w:val="both"/>
      </w:pPr>
      <w:r w:rsidRPr="00680F17">
        <w:t xml:space="preserve">    К </w:t>
      </w:r>
      <w:r>
        <w:t xml:space="preserve">вам обращается </w:t>
      </w:r>
      <w:r w:rsidRPr="00680F17">
        <w:t>Попова Аня. Что такое война, в нашей семье знают хорошо. Мой папа Попов Александр Николаевич - участник боевых действий в Афганистане. Из его рассказов я знаю, что такое война, смерть, слезы… Память моего отца вновь и вновь возвращается в те страшные дни, когда они с товарищами выполняли интернациональный долг. Мы с ним иногда приходим в стеле в честь воинов, погибших  в горячих точках. Папа молчит, но я всё понимаю…</w:t>
      </w:r>
    </w:p>
    <w:p w:rsidR="00B67B63" w:rsidRPr="00680F17" w:rsidRDefault="00B67B63" w:rsidP="00B67B63">
      <w:pPr>
        <w:jc w:val="both"/>
      </w:pPr>
      <w:r w:rsidRPr="00680F17">
        <w:t xml:space="preserve">     А почему бы в школах не ввести, например, «Урок мира»? Я думаю, он не менее важен, чем история и география. На этом уроке нужно говорить о любви и терпимости к людям любой национальности и расы.</w:t>
      </w:r>
    </w:p>
    <w:p w:rsidR="00B67B63" w:rsidRPr="00680F17" w:rsidRDefault="00B67B63" w:rsidP="00B67B63">
      <w:pPr>
        <w:jc w:val="both"/>
      </w:pPr>
      <w:r w:rsidRPr="00680F17">
        <w:t xml:space="preserve">      А я иду по улице Мира</w:t>
      </w:r>
      <w:proofErr w:type="gramStart"/>
      <w:r w:rsidRPr="00680F17">
        <w:t>… З</w:t>
      </w:r>
      <w:proofErr w:type="gramEnd"/>
      <w:r w:rsidRPr="00680F17">
        <w:t xml:space="preserve">десь живут мои друзья. Здесь стоит и мой дом. Пусть </w:t>
      </w:r>
      <w:proofErr w:type="gramStart"/>
      <w:r w:rsidRPr="00680F17">
        <w:t>покой</w:t>
      </w:r>
      <w:proofErr w:type="gramEnd"/>
      <w:r w:rsidRPr="00680F17">
        <w:t xml:space="preserve"> и мир всегда окружают людей. Это особенно важно сегодня, когда в отдельных точках земного шара все еще раздаются взрывы…. </w:t>
      </w:r>
    </w:p>
    <w:p w:rsidR="00B67B63" w:rsidRPr="00680F17" w:rsidRDefault="00B67B63" w:rsidP="00B67B63">
      <w:pPr>
        <w:jc w:val="center"/>
      </w:pPr>
      <w:r w:rsidRPr="00680F17">
        <w:rPr>
          <w:i/>
        </w:rPr>
        <w:t>Попова Анна</w:t>
      </w:r>
    </w:p>
    <w:p w:rsidR="00EB12E5" w:rsidRDefault="00EB12E5"/>
    <w:sectPr w:rsidR="00EB12E5" w:rsidSect="00B67B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B63"/>
    <w:rsid w:val="00B67B63"/>
    <w:rsid w:val="00EB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Company>Grizli777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2012-01-14T15:01:00Z</dcterms:created>
  <dcterms:modified xsi:type="dcterms:W3CDTF">2012-01-14T15:03:00Z</dcterms:modified>
</cp:coreProperties>
</file>