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EB" w:rsidRPr="003840ED" w:rsidRDefault="00361BEB" w:rsidP="003840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5E9">
        <w:rPr>
          <w:rFonts w:ascii="Courier New" w:hAnsi="Courier New" w:cs="Courier New"/>
          <w:sz w:val="26"/>
          <w:szCs w:val="26"/>
        </w:rPr>
        <w:tab/>
      </w:r>
      <w:r w:rsidRPr="003840ED">
        <w:rPr>
          <w:rFonts w:ascii="Times New Roman" w:hAnsi="Times New Roman" w:cs="Times New Roman"/>
          <w:sz w:val="28"/>
          <w:szCs w:val="28"/>
        </w:rPr>
        <w:t xml:space="preserve">Стараюсь на уроках создать </w:t>
      </w:r>
      <w:r w:rsidRPr="003840ED">
        <w:rPr>
          <w:rFonts w:ascii="Times New Roman" w:hAnsi="Times New Roman" w:cs="Times New Roman"/>
          <w:b/>
          <w:sz w:val="28"/>
          <w:szCs w:val="28"/>
        </w:rPr>
        <w:t>проблемную ситуацию</w:t>
      </w:r>
      <w:r w:rsidRPr="003840ED">
        <w:rPr>
          <w:rFonts w:ascii="Times New Roman" w:hAnsi="Times New Roman" w:cs="Times New Roman"/>
          <w:sz w:val="28"/>
          <w:szCs w:val="28"/>
        </w:rPr>
        <w:t>, направляю учащихся на её решение, организую поиск решения. Таким образом, учащийся становится в позицию своего обучения, и, как результат, у него образуются новые знания, он овладевает новыми способами действия.</w:t>
      </w:r>
    </w:p>
    <w:p w:rsidR="00361BEB" w:rsidRPr="003840ED" w:rsidRDefault="00361BEB" w:rsidP="003840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ab/>
        <w:t>Проблемную ситуацию создаю путём применения особых методических приёмов:</w:t>
      </w:r>
    </w:p>
    <w:p w:rsidR="00361BEB" w:rsidRPr="003840ED" w:rsidRDefault="00361BEB" w:rsidP="003840E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подвожу учащихся к противоречию и предлагаю им самим найти способ его решения</w:t>
      </w:r>
    </w:p>
    <w:p w:rsidR="00361BEB" w:rsidRPr="003840ED" w:rsidRDefault="00361BEB" w:rsidP="003840E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излагаю различные точки зрения на один и тот же вопрос</w:t>
      </w:r>
    </w:p>
    <w:p w:rsidR="00361BEB" w:rsidRPr="003840ED" w:rsidRDefault="00361BEB" w:rsidP="003840E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предлагаю классу рассмотреть явление с различных позиций</w:t>
      </w:r>
    </w:p>
    <w:p w:rsidR="00361BEB" w:rsidRPr="003840ED" w:rsidRDefault="00361BEB" w:rsidP="003840E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побуждаю учащихся делать сравнения, обобщения</w:t>
      </w:r>
    </w:p>
    <w:p w:rsidR="00361BEB" w:rsidRPr="003840ED" w:rsidRDefault="00361BEB" w:rsidP="003840E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ставлю конкретные вопросы (на обобщение, обоснование, конкретизацию, логику рассуждения)</w:t>
      </w:r>
    </w:p>
    <w:p w:rsidR="00361BEB" w:rsidRPr="003840ED" w:rsidRDefault="00361BEB" w:rsidP="003840E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ставлю проблемные задачи (с недостаточными или избыточными исходными данными, с заведомо допущенными ошибками)</w:t>
      </w:r>
    </w:p>
    <w:p w:rsidR="00361BEB" w:rsidRPr="003840ED" w:rsidRDefault="00361BEB" w:rsidP="003840E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1BEB" w:rsidRPr="003840ED" w:rsidRDefault="00361BEB" w:rsidP="003840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ab/>
        <w:t xml:space="preserve">Приведу пример. </w:t>
      </w:r>
      <w:r w:rsidRPr="003840ED">
        <w:rPr>
          <w:rFonts w:ascii="Times New Roman" w:hAnsi="Times New Roman" w:cs="Times New Roman"/>
          <w:b/>
          <w:i/>
          <w:sz w:val="28"/>
          <w:szCs w:val="28"/>
        </w:rPr>
        <w:t>Урок математики в 3 классе</w:t>
      </w:r>
      <w:r w:rsidRPr="003840ED">
        <w:rPr>
          <w:rFonts w:ascii="Times New Roman" w:hAnsi="Times New Roman" w:cs="Times New Roman"/>
          <w:sz w:val="28"/>
          <w:szCs w:val="28"/>
        </w:rPr>
        <w:t xml:space="preserve"> по теме "Умножение двузначного числа </w:t>
      </w:r>
      <w:proofErr w:type="gramStart"/>
      <w:r w:rsidRPr="003840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 xml:space="preserve"> однозначное". </w:t>
      </w:r>
      <w:proofErr w:type="gramStart"/>
      <w:r w:rsidRPr="003840E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 xml:space="preserve"> прохожу с учениками этап постановки проблемы. Во время устного счёта даю задания, основанные на знании таблицы умножения, с которыми учащиеся легко справляются </w:t>
      </w:r>
      <w:proofErr w:type="gramStart"/>
      <w:r w:rsidRPr="003840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 xml:space="preserve">8*9, 7*6, 5*8, 15*4 и  т. д.) Пример 15*4 вызывает у детей затруднение. Возникает проблемная ситуация. Для выхода из неё разворачиваю диалог, направленный на осознание учениками  своего затруднения и формулирование проблемы. Когда тема сформулирована, перехожу к следующему творческому этапу - поиску решения. Предлагаю ученикам работу в парах. Каждая пара получает лист с записью этого же примера (15*4) и пытается самостоятельно его решить (Можно использовать задание с тремя уровнями </w:t>
      </w:r>
      <w:proofErr w:type="spellStart"/>
      <w:r w:rsidRPr="003840ED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3840ED">
        <w:rPr>
          <w:rFonts w:ascii="Times New Roman" w:hAnsi="Times New Roman" w:cs="Times New Roman"/>
          <w:sz w:val="28"/>
          <w:szCs w:val="28"/>
        </w:rPr>
        <w:t xml:space="preserve">.)  Затем листы с предлагаемыми вариантами вывешиваются на доску и озвучиваются одним учеником из каждой пары. В результате выводится алгоритм умножения двузначного числа на </w:t>
      </w:r>
      <w:proofErr w:type="gramStart"/>
      <w:r w:rsidRPr="003840ED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>. Третий и четвёртый этапы творчества - выражение и реализация знаний. Предлагаю ребятам задать друг другу подобные примеры. Закрепление провожу по материалу учебника.</w:t>
      </w:r>
    </w:p>
    <w:p w:rsidR="003840ED" w:rsidRPr="003840ED" w:rsidRDefault="00361BEB" w:rsidP="003840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ab/>
        <w:t xml:space="preserve">Элементы проблемного обучения ввожу и на </w:t>
      </w:r>
      <w:r w:rsidRPr="003840ED">
        <w:rPr>
          <w:rFonts w:ascii="Times New Roman" w:hAnsi="Times New Roman" w:cs="Times New Roman"/>
          <w:b/>
          <w:i/>
          <w:sz w:val="28"/>
          <w:szCs w:val="28"/>
        </w:rPr>
        <w:t>уроках</w:t>
      </w:r>
      <w:r w:rsidRPr="003840ED">
        <w:rPr>
          <w:rFonts w:ascii="Times New Roman" w:hAnsi="Times New Roman" w:cs="Times New Roman"/>
          <w:sz w:val="28"/>
          <w:szCs w:val="28"/>
        </w:rPr>
        <w:t xml:space="preserve"> </w:t>
      </w:r>
      <w:r w:rsidRPr="003840ED">
        <w:rPr>
          <w:rFonts w:ascii="Times New Roman" w:hAnsi="Times New Roman" w:cs="Times New Roman"/>
          <w:b/>
          <w:i/>
          <w:sz w:val="28"/>
          <w:szCs w:val="28"/>
        </w:rPr>
        <w:t>русского языка</w:t>
      </w:r>
      <w:r w:rsidRPr="003840ED">
        <w:rPr>
          <w:rFonts w:ascii="Times New Roman" w:hAnsi="Times New Roman" w:cs="Times New Roman"/>
          <w:sz w:val="28"/>
          <w:szCs w:val="28"/>
        </w:rPr>
        <w:t xml:space="preserve"> для изучения грамматического материала. Наибольшее понимание достигается путём использования вопросов. Вопросами побуждаю учеников осмыслить новое для них понятие, выделить в нём основные признаки и сформулировать правило. Использование наглядности позволяет яснее представить характерные особенности изучаемых понятий.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Тема: Имя существительное. Формирование понятия рода.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Напишите словарные слова: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i/>
          <w:sz w:val="28"/>
          <w:szCs w:val="28"/>
        </w:rPr>
        <w:t>Берёза, деревня, заяц, лисица, орех</w:t>
      </w:r>
      <w:r w:rsidRPr="003840ED">
        <w:rPr>
          <w:rFonts w:ascii="Times New Roman" w:hAnsi="Times New Roman" w:cs="Times New Roman"/>
          <w:sz w:val="28"/>
          <w:szCs w:val="28"/>
        </w:rPr>
        <w:t>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Выделите окончания.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lastRenderedPageBreak/>
        <w:t>Вопрос учителя: На что заканчиваются эти слова.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 xml:space="preserve">А) рассмотрим с вами слово заяц. Серый заяц⁯ бежал по дороге. За серым </w:t>
      </w:r>
      <w:proofErr w:type="spellStart"/>
      <w:r w:rsidRPr="003840ED">
        <w:rPr>
          <w:rFonts w:ascii="Times New Roman" w:hAnsi="Times New Roman" w:cs="Times New Roman"/>
          <w:sz w:val="28"/>
          <w:szCs w:val="28"/>
        </w:rPr>
        <w:t>зай</w:t>
      </w:r>
      <w:proofErr w:type="gramStart"/>
      <w:r w:rsidRPr="003840E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840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 xml:space="preserve">ем) гнались собаки. 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 xml:space="preserve">Что изменилось в слове </w:t>
      </w:r>
      <w:proofErr w:type="spellStart"/>
      <w:r w:rsidRPr="003840ED">
        <w:rPr>
          <w:rFonts w:ascii="Times New Roman" w:hAnsi="Times New Roman" w:cs="Times New Roman"/>
          <w:sz w:val="28"/>
          <w:szCs w:val="28"/>
        </w:rPr>
        <w:t>зай</w:t>
      </w:r>
      <w:proofErr w:type="gramStart"/>
      <w:r w:rsidRPr="003840E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840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>ем).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Б) рассмотрим слово лисица.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Рыжая лиси</w:t>
      </w:r>
      <w:proofErr w:type="gramStart"/>
      <w:r w:rsidRPr="003840ED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>а) мышковала.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Охотник увидел рыжую лиси</w:t>
      </w:r>
      <w:proofErr w:type="gramStart"/>
      <w:r w:rsidRPr="003840ED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>у).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Что изменилось в слове лиси</w:t>
      </w:r>
      <w:proofErr w:type="gramStart"/>
      <w:r w:rsidRPr="003840ED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 xml:space="preserve">а)/(у). 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Оставшиеся слова аналогично.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2. Предложу детям распределить эти слова в две группы по любому признаку.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Направить их на возможность выделения мужского и женского рода.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 xml:space="preserve">3. Если дети не справятся, нужно попросить детей заменить слова </w:t>
      </w:r>
      <w:r w:rsidRPr="003840ED">
        <w:rPr>
          <w:rFonts w:ascii="Times New Roman" w:hAnsi="Times New Roman" w:cs="Times New Roman"/>
          <w:i/>
          <w:sz w:val="28"/>
          <w:szCs w:val="28"/>
        </w:rPr>
        <w:t>заяц</w:t>
      </w:r>
      <w:r w:rsidRPr="003840ED">
        <w:rPr>
          <w:rFonts w:ascii="Times New Roman" w:hAnsi="Times New Roman" w:cs="Times New Roman"/>
          <w:sz w:val="28"/>
          <w:szCs w:val="28"/>
        </w:rPr>
        <w:t xml:space="preserve"> и </w:t>
      </w:r>
      <w:r w:rsidRPr="003840ED">
        <w:rPr>
          <w:rFonts w:ascii="Times New Roman" w:hAnsi="Times New Roman" w:cs="Times New Roman"/>
          <w:i/>
          <w:sz w:val="28"/>
          <w:szCs w:val="28"/>
        </w:rPr>
        <w:t>лисица</w:t>
      </w:r>
      <w:r w:rsidRPr="003840ED">
        <w:rPr>
          <w:rFonts w:ascii="Times New Roman" w:hAnsi="Times New Roman" w:cs="Times New Roman"/>
          <w:sz w:val="28"/>
          <w:szCs w:val="28"/>
        </w:rPr>
        <w:t xml:space="preserve"> на другие более короткие (местоимения он и она). Эти слова соотнести с понятием мужского и женского начала.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 xml:space="preserve"> Даю слова: дерево, поле.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Предложу детям определить, являются ли эти слова мужского или женского рода.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 xml:space="preserve">После того, как учащиеся при соотнесении этих существительных со словами </w:t>
      </w:r>
      <w:r w:rsidRPr="003840ED">
        <w:rPr>
          <w:rFonts w:ascii="Times New Roman" w:hAnsi="Times New Roman" w:cs="Times New Roman"/>
          <w:i/>
          <w:sz w:val="28"/>
          <w:szCs w:val="28"/>
        </w:rPr>
        <w:t>он</w:t>
      </w:r>
      <w:r w:rsidRPr="003840ED">
        <w:rPr>
          <w:rFonts w:ascii="Times New Roman" w:hAnsi="Times New Roman" w:cs="Times New Roman"/>
          <w:sz w:val="28"/>
          <w:szCs w:val="28"/>
        </w:rPr>
        <w:t xml:space="preserve">, </w:t>
      </w:r>
      <w:r w:rsidRPr="003840ED">
        <w:rPr>
          <w:rFonts w:ascii="Times New Roman" w:hAnsi="Times New Roman" w:cs="Times New Roman"/>
          <w:i/>
          <w:sz w:val="28"/>
          <w:szCs w:val="28"/>
        </w:rPr>
        <w:t>она</w:t>
      </w:r>
      <w:r w:rsidRPr="003840ED">
        <w:rPr>
          <w:rFonts w:ascii="Times New Roman" w:hAnsi="Times New Roman" w:cs="Times New Roman"/>
          <w:sz w:val="28"/>
          <w:szCs w:val="28"/>
        </w:rPr>
        <w:t xml:space="preserve"> не найдут им место ни в одной из этих групп, предложить выделить эти слова в отдельную группу, поставив к ним слово, </w:t>
      </w:r>
      <w:r w:rsidRPr="003840ED">
        <w:rPr>
          <w:rFonts w:ascii="Times New Roman" w:hAnsi="Times New Roman" w:cs="Times New Roman"/>
          <w:i/>
          <w:sz w:val="28"/>
          <w:szCs w:val="28"/>
        </w:rPr>
        <w:t>оно</w:t>
      </w:r>
      <w:r w:rsidRPr="003840ED">
        <w:rPr>
          <w:rFonts w:ascii="Times New Roman" w:hAnsi="Times New Roman" w:cs="Times New Roman"/>
          <w:sz w:val="28"/>
          <w:szCs w:val="28"/>
        </w:rPr>
        <w:t>. Эти слова среднего рода. Обратить внимание на окончание (о, е).</w:t>
      </w:r>
    </w:p>
    <w:p w:rsidR="003840ED" w:rsidRPr="003840ED" w:rsidRDefault="003840ED" w:rsidP="003840E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Задание. (Закрепление)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Составить предложения, начиная с выделенных слов. В подчёркнутых словах определить род.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3840ED">
        <w:rPr>
          <w:rFonts w:ascii="Times New Roman" w:hAnsi="Times New Roman" w:cs="Times New Roman"/>
          <w:sz w:val="28"/>
          <w:szCs w:val="28"/>
        </w:rPr>
        <w:t>: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  <w:u w:val="single"/>
        </w:rPr>
        <w:t>Кукушка</w:t>
      </w:r>
      <w:r w:rsidRPr="003840ED">
        <w:rPr>
          <w:rFonts w:ascii="Times New Roman" w:hAnsi="Times New Roman" w:cs="Times New Roman"/>
          <w:sz w:val="28"/>
          <w:szCs w:val="28"/>
        </w:rPr>
        <w:t xml:space="preserve">, бору, куковала, </w:t>
      </w:r>
      <w:proofErr w:type="gramStart"/>
      <w:r w:rsidRPr="003840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>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 xml:space="preserve">Пролетела, цветами, </w:t>
      </w:r>
      <w:proofErr w:type="gramStart"/>
      <w:r w:rsidRPr="003840ED"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 xml:space="preserve">, </w:t>
      </w:r>
      <w:r w:rsidRPr="003840ED">
        <w:rPr>
          <w:rFonts w:ascii="Times New Roman" w:hAnsi="Times New Roman" w:cs="Times New Roman"/>
          <w:sz w:val="28"/>
          <w:szCs w:val="28"/>
          <w:u w:val="single"/>
        </w:rPr>
        <w:t>бабочка</w:t>
      </w:r>
      <w:r w:rsidRPr="003840ED">
        <w:rPr>
          <w:rFonts w:ascii="Times New Roman" w:hAnsi="Times New Roman" w:cs="Times New Roman"/>
          <w:sz w:val="28"/>
          <w:szCs w:val="28"/>
        </w:rPr>
        <w:t>, пестрыми.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 xml:space="preserve">Парил, </w:t>
      </w:r>
      <w:r w:rsidRPr="003840ED">
        <w:rPr>
          <w:rFonts w:ascii="Times New Roman" w:hAnsi="Times New Roman" w:cs="Times New Roman"/>
          <w:b/>
          <w:sz w:val="28"/>
          <w:szCs w:val="28"/>
        </w:rPr>
        <w:t>высоко</w:t>
      </w:r>
      <w:r w:rsidRPr="003840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40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40ED">
        <w:rPr>
          <w:rFonts w:ascii="Times New Roman" w:hAnsi="Times New Roman" w:cs="Times New Roman"/>
          <w:sz w:val="28"/>
          <w:szCs w:val="28"/>
          <w:u w:val="single"/>
        </w:rPr>
        <w:t>коршун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>, воздухе.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  <w:u w:val="single"/>
        </w:rPr>
        <w:t>Солнце</w:t>
      </w:r>
      <w:r w:rsidRPr="003840ED">
        <w:rPr>
          <w:rFonts w:ascii="Times New Roman" w:hAnsi="Times New Roman" w:cs="Times New Roman"/>
          <w:sz w:val="28"/>
          <w:szCs w:val="28"/>
        </w:rPr>
        <w:t xml:space="preserve">, небе, светит, </w:t>
      </w:r>
      <w:proofErr w:type="gramStart"/>
      <w:r w:rsidRPr="003840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>, яркое.</w:t>
      </w:r>
    </w:p>
    <w:p w:rsidR="003840ED" w:rsidRPr="003840ED" w:rsidRDefault="003840ED" w:rsidP="003840E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3840ED">
        <w:rPr>
          <w:rFonts w:ascii="Times New Roman" w:hAnsi="Times New Roman" w:cs="Times New Roman"/>
          <w:sz w:val="28"/>
          <w:szCs w:val="28"/>
        </w:rPr>
        <w:t>:</w:t>
      </w:r>
    </w:p>
    <w:p w:rsidR="003840ED" w:rsidRPr="003840ED" w:rsidRDefault="003840ED" w:rsidP="003840E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lastRenderedPageBreak/>
        <w:t>Составить предложения, начиная с выделенных слов. В подчёркнутых словах определить род (</w:t>
      </w:r>
      <w:proofErr w:type="gramStart"/>
      <w:r w:rsidRPr="003840E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 xml:space="preserve">. р.; ж. р.; ср. </w:t>
      </w:r>
      <w:proofErr w:type="spellStart"/>
      <w:r w:rsidRPr="003840E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840ED">
        <w:rPr>
          <w:rFonts w:ascii="Times New Roman" w:hAnsi="Times New Roman" w:cs="Times New Roman"/>
          <w:sz w:val="28"/>
          <w:szCs w:val="28"/>
        </w:rPr>
        <w:t>).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3840ED">
        <w:rPr>
          <w:rFonts w:ascii="Times New Roman" w:hAnsi="Times New Roman" w:cs="Times New Roman"/>
          <w:sz w:val="28"/>
          <w:szCs w:val="28"/>
        </w:rPr>
        <w:t>: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Составить предложения, начиная с выделенных слов. В подчёркнутых словах определить род.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 xml:space="preserve">Вспомни: </w:t>
      </w:r>
      <w:proofErr w:type="gramStart"/>
      <w:r w:rsidRPr="003840E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>. р. - ⁯.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840E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840ED">
        <w:rPr>
          <w:rFonts w:ascii="Times New Roman" w:hAnsi="Times New Roman" w:cs="Times New Roman"/>
          <w:sz w:val="28"/>
          <w:szCs w:val="28"/>
        </w:rPr>
        <w:t>. р. - а, я.</w:t>
      </w: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ED" w:rsidRPr="003840ED" w:rsidRDefault="003840ED" w:rsidP="003840ED">
      <w:pPr>
        <w:pStyle w:val="HTM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 xml:space="preserve">           ср. р. - о, е.</w:t>
      </w:r>
    </w:p>
    <w:p w:rsidR="003840ED" w:rsidRPr="003840ED" w:rsidRDefault="003840ED" w:rsidP="003840E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1BEB" w:rsidRPr="003840ED" w:rsidRDefault="00361BEB" w:rsidP="003840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0ED">
        <w:rPr>
          <w:rFonts w:ascii="Times New Roman" w:hAnsi="Times New Roman" w:cs="Times New Roman"/>
          <w:sz w:val="28"/>
          <w:szCs w:val="28"/>
        </w:rPr>
        <w:t>Благодаря проблемному диалогу ушла пассивность, ребята с удовольствием думают и выражают свои мысли. На уроках объяснения и закрепления материала предлагаю различные задания. Проверкой осуществляется контроль над прочностью усвоения полученных знаний. Кроме контрольных и проверочных работ,</w:t>
      </w:r>
      <w:r w:rsidR="003840ED" w:rsidRPr="003840ED">
        <w:rPr>
          <w:rFonts w:ascii="Times New Roman" w:hAnsi="Times New Roman" w:cs="Times New Roman"/>
          <w:sz w:val="28"/>
          <w:szCs w:val="28"/>
        </w:rPr>
        <w:t xml:space="preserve"> провожу тестирование учащихся.</w:t>
      </w:r>
      <w:r w:rsidRPr="003840ED">
        <w:rPr>
          <w:rFonts w:ascii="Times New Roman" w:hAnsi="Times New Roman" w:cs="Times New Roman"/>
          <w:sz w:val="28"/>
          <w:szCs w:val="28"/>
        </w:rPr>
        <w:tab/>
        <w:t>При рассмотрении особенностей проблемного обучения заметно, что организация такой технологии действительно способствует развитию умственных способностей учащихся, самостоятельности, развитию творческого мышления, познавательной активности и осознанности знаний, предупреждает появление бездумности, способствует сделать учебную деятельность для учащихся более привлекательной.</w:t>
      </w:r>
    </w:p>
    <w:p w:rsidR="00361BEB" w:rsidRPr="003840ED" w:rsidRDefault="00361BEB" w:rsidP="003840ED">
      <w:pPr>
        <w:pStyle w:val="HTML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1BEB" w:rsidRPr="003840ED" w:rsidRDefault="00361BEB" w:rsidP="003840ED">
      <w:pPr>
        <w:pStyle w:val="HTML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1BEB" w:rsidRPr="003840ED" w:rsidRDefault="00361BEB" w:rsidP="003840ED">
      <w:pPr>
        <w:pStyle w:val="HTML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1BEB" w:rsidRPr="003840ED" w:rsidRDefault="00361BEB" w:rsidP="003840ED">
      <w:pPr>
        <w:pStyle w:val="HTML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61BEB" w:rsidRPr="003840ED" w:rsidSect="003840ED">
      <w:pgSz w:w="11906" w:h="16838"/>
      <w:pgMar w:top="720" w:right="720" w:bottom="720" w:left="720" w:header="708" w:footer="708" w:gutter="0"/>
      <w:pgBorders w:offsetFrom="page">
        <w:top w:val="single" w:sz="4" w:space="24" w:color="4F6228"/>
        <w:left w:val="single" w:sz="4" w:space="24" w:color="4F6228"/>
        <w:bottom w:val="single" w:sz="4" w:space="24" w:color="4F6228"/>
        <w:right w:val="single" w:sz="4" w:space="24" w:color="4F622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CE0"/>
    <w:multiLevelType w:val="hybridMultilevel"/>
    <w:tmpl w:val="55D08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C5C53"/>
    <w:multiLevelType w:val="hybridMultilevel"/>
    <w:tmpl w:val="708C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111475"/>
    <w:multiLevelType w:val="hybridMultilevel"/>
    <w:tmpl w:val="F3024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1BEB"/>
    <w:rsid w:val="00361BEB"/>
    <w:rsid w:val="0038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61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1BEB"/>
    <w:rPr>
      <w:rFonts w:ascii="Courier New" w:eastAsia="Times New Roman" w:hAnsi="Courier New" w:cs="Courier New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84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708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2012-04-29T04:42:00Z</dcterms:created>
  <dcterms:modified xsi:type="dcterms:W3CDTF">2012-04-29T04:51:00Z</dcterms:modified>
</cp:coreProperties>
</file>