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               </w:t>
      </w:r>
      <w:r w:rsidRPr="004E1CC6">
        <w:rPr>
          <w:rFonts w:ascii="Verdana" w:eastAsia="Times New Roman" w:hAnsi="Verdana" w:cs="Times New Roman"/>
          <w:b/>
          <w:bCs/>
          <w:sz w:val="20"/>
        </w:rPr>
        <w:t>ВЕДЕНИЕ ЗАПИСЕЙ В ТЕТРАДЯХ ПО РУССКОМУ ЯЗЫКУ</w:t>
      </w:r>
    </w:p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  Все записи в тетрадях следует оформлять каллиграфическим аккуратным почерком.</w:t>
      </w:r>
    </w:p>
    <w:p w:rsidR="00903DB0" w:rsidRDefault="00903DB0" w:rsidP="00903DB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E1CC6">
        <w:rPr>
          <w:rFonts w:ascii="Verdana" w:eastAsia="Times New Roman" w:hAnsi="Verdana" w:cs="Times New Roman"/>
          <w:sz w:val="20"/>
          <w:szCs w:val="20"/>
        </w:rPr>
        <w:br/>
        <w:t xml:space="preserve">Помимо шариковой ручки школьного образца с синими чернилами, в классной и домашней </w:t>
      </w:r>
      <w:proofErr w:type="gramStart"/>
      <w:r w:rsidRPr="004E1CC6">
        <w:rPr>
          <w:rFonts w:ascii="Verdana" w:eastAsia="Times New Roman" w:hAnsi="Verdana" w:cs="Times New Roman"/>
          <w:sz w:val="20"/>
          <w:szCs w:val="20"/>
        </w:rPr>
        <w:t>работах</w:t>
      </w:r>
      <w:proofErr w:type="gramEnd"/>
      <w:r w:rsidRPr="004E1CC6">
        <w:rPr>
          <w:rFonts w:ascii="Verdana" w:eastAsia="Times New Roman" w:hAnsi="Verdana" w:cs="Times New Roman"/>
          <w:sz w:val="20"/>
          <w:szCs w:val="20"/>
        </w:rPr>
        <w:t xml:space="preserve"> для выполнения других операций в тетрадях учащиеся используют простой каран</w:t>
      </w:r>
      <w:r>
        <w:rPr>
          <w:rFonts w:ascii="Verdana" w:eastAsia="Times New Roman" w:hAnsi="Verdana" w:cs="Times New Roman"/>
          <w:sz w:val="20"/>
          <w:szCs w:val="20"/>
        </w:rPr>
        <w:t>даш</w:t>
      </w:r>
      <w:r w:rsidRPr="004E1CC6">
        <w:rPr>
          <w:rFonts w:ascii="Verdana" w:eastAsia="Times New Roman" w:hAnsi="Verdana" w:cs="Times New Roman"/>
          <w:sz w:val="20"/>
          <w:szCs w:val="20"/>
        </w:rPr>
        <w:t>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4E1CC6">
        <w:rPr>
          <w:rFonts w:ascii="Verdana" w:eastAsia="Times New Roman" w:hAnsi="Verdana" w:cs="Times New Roman"/>
          <w:sz w:val="20"/>
          <w:szCs w:val="20"/>
        </w:rPr>
        <w:t>После каждой классной (домашней) работы следует отступать две строки (пишем на третьей).</w:t>
      </w:r>
      <w:proofErr w:type="gramEnd"/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В ходе всей работы не пропускаем ни одной строки. Необходимо учитывать, что при оформлении письменных работ по русскому языку на новой странице следует писать с самой верхней строки, дописывать до конца страницы, включая последнюю строку.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</w:p>
    <w:p w:rsidR="00903DB0" w:rsidRDefault="00903DB0" w:rsidP="00903DB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E1CC6">
        <w:rPr>
          <w:rFonts w:ascii="Verdana" w:eastAsia="Times New Roman" w:hAnsi="Verdana" w:cs="Times New Roman"/>
          <w:sz w:val="20"/>
          <w:szCs w:val="20"/>
        </w:rPr>
        <w:t xml:space="preserve">Справа дописываем до конца строки, при этом </w:t>
      </w:r>
      <w:r>
        <w:rPr>
          <w:rFonts w:ascii="Verdana" w:eastAsia="Times New Roman" w:hAnsi="Verdana" w:cs="Times New Roman"/>
          <w:sz w:val="20"/>
          <w:szCs w:val="20"/>
        </w:rPr>
        <w:t>с самого начала 1-го класса следуем</w:t>
      </w:r>
      <w:r w:rsidRPr="004E1CC6">
        <w:rPr>
          <w:rFonts w:ascii="Verdana" w:eastAsia="Times New Roman" w:hAnsi="Verdana" w:cs="Times New Roman"/>
          <w:sz w:val="20"/>
          <w:szCs w:val="20"/>
        </w:rPr>
        <w:t xml:space="preserve"> нормативному переносу слов, используя традиционные </w:t>
      </w:r>
      <w:proofErr w:type="gramStart"/>
      <w:r w:rsidRPr="004E1CC6">
        <w:rPr>
          <w:rFonts w:ascii="Verdana" w:eastAsia="Times New Roman" w:hAnsi="Verdana" w:cs="Times New Roman"/>
          <w:sz w:val="20"/>
          <w:szCs w:val="20"/>
        </w:rPr>
        <w:t>методические подходы</w:t>
      </w:r>
      <w:proofErr w:type="gramEnd"/>
      <w:r w:rsidRPr="004E1CC6">
        <w:rPr>
          <w:rFonts w:ascii="Verdana" w:eastAsia="Times New Roman" w:hAnsi="Verdana" w:cs="Times New Roman"/>
          <w:sz w:val="20"/>
          <w:szCs w:val="20"/>
        </w:rPr>
        <w:t>. Необоснованно пустых мест в конце каждой строки быть не должно.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Запись даты написания работы ведётся по центру рабочей строки. В 1-м классе в период обучения грамоте запись даты ведётся учителем или учащимися в виде числа и начальной буквы названия месяца. По окончании периода обучения грамоте и до окончания 4-го класса записываются число и полное название месяца.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Например: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1 декабря.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15 апреля.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В 4-м классе допускается в записи числа писать имена числительные прописью.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Например: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Первое декабря.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Пятнадцатое апреля.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Запись названия работы проводится на следующей строке и оформляется как предложение.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Например: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Классная работа.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Домашняя работа.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Самостоятельная работа.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Контрольная работа.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Работа над ошибками.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 xml:space="preserve">Номера всех упражнений, выполняемых в тетрадях, необходимо обязательно указывать. 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Например: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Упражнение 14.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</w:p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E1CC6">
        <w:rPr>
          <w:rFonts w:ascii="Verdana" w:eastAsia="Times New Roman" w:hAnsi="Verdana" w:cs="Times New Roman"/>
          <w:sz w:val="20"/>
          <w:szCs w:val="20"/>
        </w:rPr>
        <w:t>В 1–4-х классах в тетрадях (листах для контрольных работ) по русскому языку записываем вид работы и строкой ниже – ее название.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Например (вид):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Диктант.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Изложение.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Сочинение</w:t>
      </w:r>
      <w:proofErr w:type="gramStart"/>
      <w:r w:rsidRPr="004E1CC6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4E1CC6">
        <w:rPr>
          <w:rFonts w:ascii="Verdana" w:eastAsia="Times New Roman" w:hAnsi="Verdana" w:cs="Times New Roman"/>
          <w:sz w:val="20"/>
          <w:szCs w:val="20"/>
        </w:rPr>
        <w:br/>
        <w:t>(</w:t>
      </w:r>
      <w:proofErr w:type="gramStart"/>
      <w:r w:rsidRPr="004E1CC6">
        <w:rPr>
          <w:rFonts w:ascii="Verdana" w:eastAsia="Times New Roman" w:hAnsi="Verdana" w:cs="Times New Roman"/>
          <w:sz w:val="20"/>
          <w:szCs w:val="20"/>
        </w:rPr>
        <w:t>н</w:t>
      </w:r>
      <w:proofErr w:type="gramEnd"/>
      <w:r w:rsidRPr="004E1CC6">
        <w:rPr>
          <w:rFonts w:ascii="Verdana" w:eastAsia="Times New Roman" w:hAnsi="Verdana" w:cs="Times New Roman"/>
          <w:sz w:val="20"/>
          <w:szCs w:val="20"/>
        </w:rPr>
        <w:t>азвание)</w:t>
      </w:r>
      <w:r w:rsidRPr="004E1CC6">
        <w:rPr>
          <w:rFonts w:ascii="Verdana" w:eastAsia="Times New Roman" w:hAnsi="Verdana" w:cs="Times New Roman"/>
          <w:sz w:val="20"/>
        </w:rPr>
        <w:t> 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lastRenderedPageBreak/>
        <w:br/>
        <w:t>В тайге.</w:t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Ранняя весна.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Новый этап работы выполняется с красной строки. Оформление красной строки должно осуществляться с самого начала оформления текстов в 1-м классе. При оформлении красной строки надо сделать отступ вправо около 2 см (2 пальца).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Подчёркивание букв, слов, членов предложения, выделения частей слова, ударение, надписи над словами, указания взаимосвязи слов в предложении выполняется остро отточенным простым карандашом. Все подчёркивания следует проводить по линейке. В некоторых видах работ допускается подчёркивание без линейки, что зависит от хорошо сформированного навыка работы с простым карандашом.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Выделение орфограмм следует делать простым карандашом. Выполнение всех необходимых операций в тетради простым карандашом даёт возможность учащимся самим в ходе выполнения работы или в ходе самопроверки своевременно скорректировать и исправить допущенную ошибку, что исключено при использовании чернил</w:t>
      </w:r>
      <w:r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 xml:space="preserve">При письменном морфемном разборе слов необходимо более чётко и аккуратно выделять каждую морфему. </w:t>
      </w:r>
      <w:proofErr w:type="gramStart"/>
      <w:r w:rsidRPr="004E1CC6">
        <w:rPr>
          <w:rFonts w:ascii="Verdana" w:eastAsia="Times New Roman" w:hAnsi="Verdana" w:cs="Times New Roman"/>
          <w:sz w:val="20"/>
          <w:szCs w:val="20"/>
        </w:rPr>
        <w:t>Если к корню (приставке, суффиксу, окончанию) слова относятся три (две, четыре, пять) буквы, то и обозначить эти морфемы надлежит более точно.</w:t>
      </w:r>
      <w:proofErr w:type="gramEnd"/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При синтаксическом разборе волнистой линией надлежит подчеркивать только определение, если изучение второстепенных членов предложения предусмотрено программой.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При оформлении словосочетаний допускается, помимо традиционной, форма оформления, вытекающая из требований программы для 5-го класса.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Упражнения по чистописанию выполняются учащимися в рабочих тетрадях. Образцы букв во всех классах прописывает только учитель, во 2 - 4-ых классах они прописываются с учётом индивидуальных особенностей каждого ребёнка. Объём работы – 2 строки в 1-ом классе во втором полугодии, 2-3 строки во втором классе, 3-4 строки в 3-4 классах.</w:t>
      </w:r>
      <w:r w:rsidRPr="004E1CC6">
        <w:rPr>
          <w:rFonts w:ascii="Verdana" w:eastAsia="Times New Roman" w:hAnsi="Verdana" w:cs="Times New Roman"/>
          <w:sz w:val="20"/>
          <w:szCs w:val="20"/>
        </w:rPr>
        <w:br/>
      </w:r>
      <w:r w:rsidRPr="004E1CC6">
        <w:rPr>
          <w:rFonts w:ascii="Verdana" w:eastAsia="Times New Roman" w:hAnsi="Verdana" w:cs="Times New Roman"/>
          <w:sz w:val="20"/>
          <w:szCs w:val="20"/>
        </w:rPr>
        <w:br/>
        <w:t>При выставлении отметок за работы по русскому языку принимается во внимание каллиграфия ученика.</w:t>
      </w:r>
    </w:p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03DB0" w:rsidRPr="004E1CC6" w:rsidRDefault="00903DB0" w:rsidP="00903DB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4E1CC6">
        <w:rPr>
          <w:rFonts w:ascii="Verdana" w:eastAsia="Times New Roman" w:hAnsi="Verdana" w:cs="Times New Roman"/>
          <w:sz w:val="20"/>
          <w:szCs w:val="20"/>
        </w:rPr>
        <w:br/>
      </w:r>
    </w:p>
    <w:p w:rsidR="00903DB0" w:rsidRDefault="00903DB0" w:rsidP="00903DB0">
      <w:r w:rsidRPr="004E1CC6">
        <w:rPr>
          <w:rFonts w:ascii="Verdana" w:eastAsia="Times New Roman" w:hAnsi="Verdana" w:cs="Times New Roman"/>
          <w:sz w:val="20"/>
          <w:szCs w:val="20"/>
        </w:rPr>
        <w:t>Материал подсмотрен на сайте "Мой класс"  </w:t>
      </w:r>
      <w:hyperlink r:id="rId4" w:history="1">
        <w:r w:rsidRPr="004E1CC6">
          <w:rPr>
            <w:rFonts w:ascii="Verdana" w:eastAsia="Times New Roman" w:hAnsi="Verdana" w:cs="Times New Roman"/>
            <w:color w:val="0069A9"/>
            <w:sz w:val="20"/>
            <w:u w:val="single"/>
          </w:rPr>
          <w:t>http://elena.sk6.ru/</w:t>
        </w:r>
      </w:hyperlink>
    </w:p>
    <w:p w:rsidR="00B8233C" w:rsidRDefault="00B8233C"/>
    <w:sectPr w:rsidR="00B8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B0"/>
    <w:rsid w:val="00903DB0"/>
    <w:rsid w:val="00B8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ena.sk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3259</Characters>
  <Application>Microsoft Office Word</Application>
  <DocSecurity>0</DocSecurity>
  <Lines>27</Lines>
  <Paragraphs>7</Paragraphs>
  <ScaleCrop>false</ScaleCrop>
  <Company>MultiDVD Team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2012-01-07T16:55:00Z</dcterms:created>
  <dcterms:modified xsi:type="dcterms:W3CDTF">2012-01-07T17:00:00Z</dcterms:modified>
</cp:coreProperties>
</file>